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AF201" w14:textId="66730C1D" w:rsidR="001A0124" w:rsidRDefault="00932754" w:rsidP="00776077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let’s do an example </w:t>
      </w:r>
      <w:r w:rsidR="00776077">
        <w:rPr>
          <w:rFonts w:eastAsiaTheme="minorEastAsia"/>
          <w:i/>
        </w:rPr>
        <w:t xml:space="preserve">with equal roots </w:t>
      </w:r>
      <w:r>
        <w:rPr>
          <w:rFonts w:eastAsiaTheme="minorEastAsia"/>
          <w:i/>
        </w:rPr>
        <w:t xml:space="preserve">solving the homogeneous matrix differential equation first </w:t>
      </w:r>
    </w:p>
    <w:p w14:paraId="11E2DC75" w14:textId="5989C020" w:rsidR="001A0124" w:rsidRPr="00D33E76" w:rsidRDefault="002F253F" w:rsidP="001A0124">
      <w:pPr>
        <w:rPr>
          <w:rFonts w:eastAsiaTheme="minorEastAsia"/>
          <w:i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Ʒ</m:t>
            </m:r>
          </m:e>
        </m:acc>
        <m:r>
          <w:rPr>
            <w:rFonts w:ascii="Cambria Math" w:eastAsiaTheme="minorEastAsia" w:hAnsi="Cambria Math"/>
          </w:rPr>
          <m:t>=A</m:t>
        </m:r>
        <m:r>
          <m:rPr>
            <m:sty m:val="bi"/>
          </m:rPr>
          <w:rPr>
            <w:rFonts w:ascii="Cambria Math" w:eastAsiaTheme="minorEastAsia" w:hAnsi="Cambria Math"/>
          </w:rPr>
          <m:t>Ʒ</m:t>
        </m:r>
      </m:oMath>
      <w:r w:rsidR="001A0124">
        <w:rPr>
          <w:rFonts w:eastAsiaTheme="minorEastAsia"/>
          <w:i/>
        </w:rPr>
        <w:t xml:space="preserve"> where </w:t>
      </w:r>
      <m:oMath>
        <m:r>
          <w:rPr>
            <w:rFonts w:ascii="Cambria Math" w:eastAsiaTheme="minorEastAsia" w:hAnsi="Cambria Math"/>
          </w:rPr>
          <m:t>A=(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mr>
        </m:m>
        <m:r>
          <w:rPr>
            <w:rFonts w:ascii="Cambria Math" w:eastAsiaTheme="minorEastAsia" w:hAnsi="Cambria Math"/>
          </w:rPr>
          <m:t>)</m:t>
        </m:r>
      </m:oMath>
    </w:p>
    <w:p w14:paraId="4730264B" w14:textId="39F29CF3" w:rsidR="001A0124" w:rsidRDefault="00197460" w:rsidP="00197460">
      <w:pPr>
        <w:pStyle w:val="ListParagraph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  <w:i/>
        </w:rPr>
        <w:t xml:space="preserve">Form A-rI </w:t>
      </w:r>
      <w:r w:rsidR="001A0124">
        <w:rPr>
          <w:rFonts w:eastAsiaTheme="minorEastAsia"/>
          <w:i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1-r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3-r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</m:t>
        </m:r>
      </m:oMath>
      <w:r w:rsidR="00253FFA">
        <w:rPr>
          <w:rFonts w:eastAsiaTheme="minorEastAsia"/>
          <w:i/>
        </w:rPr>
        <w:t>=</w:t>
      </w:r>
      <m:oMath>
        <m:r>
          <w:rPr>
            <w:rFonts w:ascii="Cambria Math" w:eastAsiaTheme="minorEastAsia" w:hAnsi="Cambria Math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</m:oMath>
    </w:p>
    <w:p w14:paraId="1D39ECC5" w14:textId="77777777" w:rsidR="001A0124" w:rsidRDefault="001A0124" w:rsidP="001A0124">
      <w:pPr>
        <w:pStyle w:val="ListParagraph"/>
        <w:rPr>
          <w:rFonts w:eastAsiaTheme="minorEastAsia"/>
          <w:i/>
        </w:rPr>
      </w:pPr>
    </w:p>
    <w:p w14:paraId="1DBAE357" w14:textId="36406BE3" w:rsidR="00253FFA" w:rsidRPr="00253FFA" w:rsidRDefault="001A0124" w:rsidP="00253FFA">
      <w:pPr>
        <w:pStyle w:val="ListParagraph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  <w:i/>
        </w:rPr>
        <w:t xml:space="preserve">Find determinant </w:t>
      </w:r>
      <w:r w:rsidR="00253FFA">
        <w:rPr>
          <w:rFonts w:eastAsiaTheme="minorEastAsia"/>
          <w:i/>
        </w:rPr>
        <w:t>of A-rI, namely ad-bc=0</w:t>
      </w:r>
    </w:p>
    <w:p w14:paraId="4B90E537" w14:textId="77777777" w:rsidR="00197460" w:rsidRPr="00197460" w:rsidRDefault="00197460" w:rsidP="00197460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</w:rPr>
        <w:t>(1-r)(3-r)-1(-1</w:t>
      </w:r>
      <w:r w:rsidR="001A0124">
        <w:rPr>
          <w:rFonts w:eastAsiaTheme="minorEastAsia"/>
          <w:i/>
        </w:rPr>
        <w:t xml:space="preserve">)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-4r+3+1=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-4r+4=0</m:t>
        </m:r>
      </m:oMath>
      <w:r>
        <w:rPr>
          <w:rFonts w:eastAsiaTheme="minorEastAsia"/>
          <w:i/>
        </w:rPr>
        <w:t xml:space="preserve"> =</w:t>
      </w:r>
      <w:r w:rsidR="001A0124">
        <w:rPr>
          <w:rFonts w:eastAsiaTheme="minorEastAsia"/>
          <w:i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</m:t>
        </m:r>
      </m:oMath>
    </w:p>
    <w:p w14:paraId="07049F02" w14:textId="10B65603" w:rsidR="001A0124" w:rsidRPr="00197460" w:rsidRDefault="00197460" w:rsidP="00197460">
      <w:pPr>
        <w:pStyle w:val="ListParagrap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or the roots are multiples, namely r1=2 and r2=r1</m:t>
          </m:r>
        </m:oMath>
      </m:oMathPara>
    </w:p>
    <w:p w14:paraId="5754CCDE" w14:textId="77777777" w:rsidR="001A0124" w:rsidRDefault="001A0124" w:rsidP="001A0124">
      <w:pPr>
        <w:pStyle w:val="ListParagraph"/>
        <w:rPr>
          <w:rFonts w:eastAsiaTheme="minorEastAsia"/>
          <w:i/>
        </w:rPr>
      </w:pPr>
    </w:p>
    <w:p w14:paraId="34C69099" w14:textId="3AB83F83" w:rsidR="001A0124" w:rsidRDefault="002374D6" w:rsidP="002374D6">
      <w:pPr>
        <w:pStyle w:val="ListParagraph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  <w:i/>
        </w:rPr>
        <w:t>To find</w:t>
      </w:r>
      <w:r w:rsidR="00253FFA">
        <w:rPr>
          <w:rFonts w:eastAsiaTheme="minorEastAsia"/>
          <w:i/>
        </w:rPr>
        <w:t xml:space="preserve"> vectors</w:t>
      </w:r>
      <w:r w:rsidR="001A0124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/>
        </w:rPr>
        <w:t xml:space="preserve">:   </w:t>
      </w:r>
      <w:r w:rsidR="001A0124" w:rsidRPr="002374D6">
        <w:rPr>
          <w:rFonts w:eastAsiaTheme="minorEastAsia"/>
          <w:i/>
        </w:rPr>
        <w:t>For r</w:t>
      </w:r>
      <w:r w:rsidR="001A0124" w:rsidRPr="002374D6">
        <w:rPr>
          <w:rFonts w:eastAsiaTheme="minorEastAsia"/>
          <w:i/>
          <w:sz w:val="14"/>
          <w:szCs w:val="14"/>
        </w:rPr>
        <w:t>1</w:t>
      </w:r>
      <w:r w:rsidR="001A0124" w:rsidRPr="002374D6">
        <w:rPr>
          <w:rFonts w:eastAsiaTheme="minorEastAsia"/>
          <w:i/>
        </w:rPr>
        <w:t xml:space="preserve"> = 2 </w:t>
      </w:r>
      <w:r w:rsidR="00253FFA" w:rsidRPr="002374D6">
        <w:rPr>
          <w:rFonts w:eastAsiaTheme="minorEastAsia"/>
          <w:i/>
        </w:rPr>
        <w:t>, put r</w:t>
      </w:r>
      <w:r w:rsidR="00253FFA" w:rsidRPr="002374D6">
        <w:rPr>
          <w:rFonts w:eastAsiaTheme="minorEastAsia"/>
          <w:i/>
          <w:sz w:val="16"/>
          <w:szCs w:val="16"/>
        </w:rPr>
        <w:t>1</w:t>
      </w:r>
      <w:r w:rsidR="00253FFA" w:rsidRPr="002374D6">
        <w:rPr>
          <w:rFonts w:eastAsiaTheme="minorEastAsia"/>
          <w:i/>
        </w:rPr>
        <w:t xml:space="preserve"> into A- r</w:t>
      </w:r>
      <w:r w:rsidR="00253FFA" w:rsidRPr="002374D6">
        <w:rPr>
          <w:rFonts w:eastAsiaTheme="minorEastAsia"/>
          <w:i/>
          <w:sz w:val="16"/>
          <w:szCs w:val="16"/>
        </w:rPr>
        <w:t>1</w:t>
      </w:r>
      <w:r w:rsidR="00253FFA" w:rsidRPr="002374D6">
        <w:rPr>
          <w:rFonts w:eastAsiaTheme="minorEastAsia"/>
          <w:i/>
        </w:rPr>
        <w:t xml:space="preserve"> I</w:t>
      </w:r>
    </w:p>
    <w:p w14:paraId="496967CB" w14:textId="77777777" w:rsidR="002374D6" w:rsidRPr="002374D6" w:rsidRDefault="002374D6" w:rsidP="002374D6">
      <w:pPr>
        <w:pStyle w:val="ListParagraph"/>
        <w:rPr>
          <w:rFonts w:eastAsiaTheme="minorEastAsia"/>
          <w:i/>
        </w:rPr>
      </w:pPr>
    </w:p>
    <w:p w14:paraId="6BBFC377" w14:textId="71A3F46A" w:rsidR="002374D6" w:rsidRDefault="002F253F" w:rsidP="001A0124">
      <w:pPr>
        <w:pStyle w:val="ListParagraph"/>
        <w:rPr>
          <w:rFonts w:eastAsiaTheme="minorEastAsia"/>
          <w:i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1-r1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3-r1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="00253FFA">
        <w:rPr>
          <w:rFonts w:eastAsiaTheme="minorEastAsia"/>
          <w:i/>
        </w:rPr>
        <w:t xml:space="preserve">  and then form</w:t>
      </w:r>
      <w:r w:rsidR="001A0124">
        <w:rPr>
          <w:rFonts w:eastAsiaTheme="minorEastAsia"/>
          <w:i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=(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</m:oMath>
      <w:r w:rsidR="002374D6">
        <w:rPr>
          <w:rFonts w:eastAsiaTheme="minorEastAsia"/>
          <w:i/>
        </w:rPr>
        <w:t xml:space="preserve">.  </w:t>
      </w:r>
    </w:p>
    <w:p w14:paraId="40A615EC" w14:textId="0D49C520" w:rsidR="001A0124" w:rsidRDefault="002374D6" w:rsidP="001A0124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</w:rPr>
        <w:t>Note 2</w:t>
      </w:r>
      <w:r w:rsidRPr="002374D6">
        <w:rPr>
          <w:rFonts w:eastAsiaTheme="minorEastAsia"/>
          <w:i/>
          <w:vertAlign w:val="superscript"/>
        </w:rPr>
        <w:t>nd</w:t>
      </w:r>
      <w:r>
        <w:rPr>
          <w:rFonts w:eastAsiaTheme="minorEastAsia"/>
          <w:i/>
        </w:rPr>
        <w:t xml:space="preserve"> subscript for y is same as</w:t>
      </w:r>
      <w:r w:rsidR="00896EDC">
        <w:rPr>
          <w:rFonts w:eastAsiaTheme="minorEastAsia"/>
          <w:i/>
        </w:rPr>
        <w:t xml:space="preserve"> subscript for</w:t>
      </w:r>
      <w:r>
        <w:rPr>
          <w:rFonts w:eastAsiaTheme="minorEastAsia"/>
          <w:i/>
        </w:rPr>
        <w:t xml:space="preserve"> r</w:t>
      </w:r>
    </w:p>
    <w:p w14:paraId="2F9B66DC" w14:textId="44085F48" w:rsidR="001A0124" w:rsidRPr="00253FFA" w:rsidRDefault="00253FFA" w:rsidP="007E44EF">
      <w:pPr>
        <w:rPr>
          <w:rFonts w:eastAsiaTheme="minorEastAsia"/>
          <w:i/>
        </w:rPr>
      </w:pPr>
      <w:r w:rsidRPr="00253FFA">
        <w:rPr>
          <w:rFonts w:eastAsiaTheme="minorEastAsia"/>
          <w:i/>
        </w:rPr>
        <w:t xml:space="preserve">Since Row 1 is a multiple of row 2, choose only one row to work with. </w:t>
      </w:r>
      <w:r>
        <w:rPr>
          <w:rFonts w:eastAsiaTheme="minorEastAsia"/>
          <w:i/>
        </w:rPr>
        <w:t xml:space="preserve">For example, use row 1.  The equation will be </w:t>
      </w:r>
      <w:r w:rsidR="007E44EF">
        <w:rPr>
          <w:rFonts w:eastAsiaTheme="minorEastAsia"/>
          <w:i/>
        </w:rPr>
        <w:t>-</w:t>
      </w:r>
      <w:r>
        <w:rPr>
          <w:rFonts w:eastAsiaTheme="minorEastAsia"/>
          <w:i/>
        </w:rPr>
        <w:t>1y</w:t>
      </w:r>
      <w:r w:rsidRPr="00253FFA">
        <w:rPr>
          <w:rFonts w:eastAsiaTheme="minorEastAsia"/>
          <w:i/>
          <w:sz w:val="14"/>
          <w:szCs w:val="14"/>
        </w:rPr>
        <w:t>11</w:t>
      </w:r>
      <w:r w:rsidR="007E44EF">
        <w:rPr>
          <w:rFonts w:eastAsiaTheme="minorEastAsia"/>
          <w:i/>
        </w:rPr>
        <w:t>-1</w:t>
      </w:r>
      <w:r>
        <w:rPr>
          <w:rFonts w:eastAsiaTheme="minorEastAsia"/>
          <w:i/>
        </w:rPr>
        <w:t>y</w:t>
      </w:r>
      <w:r w:rsidRPr="00253FFA">
        <w:rPr>
          <w:rFonts w:eastAsiaTheme="minorEastAsia"/>
          <w:i/>
          <w:sz w:val="14"/>
          <w:szCs w:val="14"/>
        </w:rPr>
        <w:t>21</w:t>
      </w:r>
      <w:r w:rsidRPr="00253FFA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=0.  So </w:t>
      </w:r>
      <w:r w:rsidR="001A0124" w:rsidRPr="00253FFA">
        <w:rPr>
          <w:rFonts w:eastAsiaTheme="minorEastAsia"/>
          <w:i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  <m:r>
          <w:rPr>
            <w:rFonts w:ascii="Cambria Math" w:eastAsiaTheme="minorEastAsia" w:hAnsi="Cambria Math"/>
          </w:rPr>
          <m:t xml:space="preserve">=1; then solve for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r>
          <w:rPr>
            <w:rFonts w:ascii="Cambria Math" w:eastAsiaTheme="minorEastAsia" w:hAnsi="Cambria Math"/>
          </w:rPr>
          <m:t>=-1</m:t>
        </m:r>
      </m:oMath>
    </w:p>
    <w:p w14:paraId="7A490E7D" w14:textId="34DCCE27" w:rsidR="001A0124" w:rsidRPr="002374D6" w:rsidRDefault="0078341A" w:rsidP="002374D6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 xml:space="preserve">The vector </m:t>
        </m:r>
        <m:r>
          <m:rPr>
            <m:sty m:val="bi"/>
          </m:rP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1=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="007E44EF">
        <w:rPr>
          <w:rFonts w:eastAsiaTheme="minorEastAsia"/>
          <w:b/>
          <w:bCs/>
          <w:i/>
        </w:rPr>
        <w:t xml:space="preserve">.  So one solution is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 xml:space="preserve">= 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</w:p>
    <w:p w14:paraId="654EF901" w14:textId="78539EFA" w:rsidR="0078341A" w:rsidRPr="007E44EF" w:rsidRDefault="007E44EF" w:rsidP="007E44EF">
      <w:pPr>
        <w:rPr>
          <w:rFonts w:ascii="Times New Roman" w:eastAsiaTheme="minorEastAsia" w:hAnsi="Times New Roman" w:cs="Times New Roman"/>
          <w:b/>
          <w:bCs/>
          <w:i/>
        </w:rPr>
      </w:pPr>
      <w:r w:rsidRPr="007E44EF">
        <w:rPr>
          <w:rFonts w:eastAsiaTheme="minorEastAsia"/>
          <w:i/>
        </w:rPr>
        <w:t xml:space="preserve">Cannot do this for second root as this would lead to a multiple of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7E44EF">
        <w:rPr>
          <w:rFonts w:eastAsiaTheme="minorEastAsia"/>
          <w:b/>
          <w:bCs/>
          <w:i/>
        </w:rPr>
        <w:t xml:space="preserve"> and </w:t>
      </w:r>
      <w:r w:rsidRPr="007E44EF">
        <w:rPr>
          <w:rFonts w:ascii="Symbol" w:eastAsiaTheme="minorEastAsia" w:hAnsi="Symbol"/>
          <w:b/>
          <w:bCs/>
          <w:i/>
        </w:rPr>
        <w:t></w:t>
      </w:r>
      <w:r w:rsidRPr="007E44EF">
        <w:rPr>
          <w:rFonts w:ascii="Times New Roman" w:eastAsiaTheme="minorEastAsia" w:hAnsi="Times New Roman" w:cs="Times New Roman"/>
          <w:b/>
          <w:bCs/>
          <w:i/>
          <w:vertAlign w:val="subscript"/>
        </w:rPr>
        <w:t>2</w:t>
      </w:r>
      <w:r w:rsidRPr="007E44EF">
        <w:rPr>
          <w:rFonts w:ascii="Times New Roman" w:eastAsiaTheme="minorEastAsia" w:hAnsi="Times New Roman" w:cs="Times New Roman"/>
          <w:b/>
          <w:bCs/>
          <w:i/>
        </w:rPr>
        <w:t xml:space="preserve"> would be a multiple of </w:t>
      </w:r>
      <w:r w:rsidRPr="007E44EF">
        <w:rPr>
          <w:rFonts w:ascii="Symbol" w:eastAsiaTheme="minorEastAsia" w:hAnsi="Symbol"/>
          <w:b/>
          <w:bCs/>
          <w:i/>
        </w:rPr>
        <w:t></w:t>
      </w:r>
      <w:r w:rsidRPr="007E44EF">
        <w:rPr>
          <w:rFonts w:ascii="Times New Roman" w:eastAsiaTheme="minorEastAsia" w:hAnsi="Times New Roman" w:cs="Times New Roman"/>
          <w:b/>
          <w:bCs/>
          <w:i/>
          <w:vertAlign w:val="subscript"/>
        </w:rPr>
        <w:t>1.</w:t>
      </w:r>
      <w:r w:rsidRPr="007E44EF">
        <w:rPr>
          <w:rFonts w:ascii="Times New Roman" w:eastAsiaTheme="minorEastAsia" w:hAnsi="Times New Roman" w:cs="Times New Roman"/>
          <w:b/>
          <w:bCs/>
          <w:i/>
        </w:rPr>
        <w:t xml:space="preserve">  </w:t>
      </w:r>
      <w:r w:rsidRPr="007E44EF">
        <w:rPr>
          <w:rFonts w:ascii="Symbol" w:eastAsiaTheme="minorEastAsia" w:hAnsi="Symbol"/>
          <w:b/>
          <w:bCs/>
          <w:i/>
        </w:rPr>
        <w:t></w:t>
      </w:r>
      <w:r w:rsidRPr="007E44EF">
        <w:rPr>
          <w:rFonts w:ascii="Times New Roman" w:eastAsiaTheme="minorEastAsia" w:hAnsi="Times New Roman" w:cs="Times New Roman"/>
          <w:b/>
          <w:bCs/>
          <w:i/>
          <w:vertAlign w:val="subscript"/>
        </w:rPr>
        <w:t>2</w:t>
      </w:r>
      <w:r w:rsidRPr="007E44EF">
        <w:rPr>
          <w:rFonts w:ascii="Times New Roman" w:eastAsiaTheme="minorEastAsia" w:hAnsi="Times New Roman" w:cs="Times New Roman"/>
          <w:b/>
          <w:bCs/>
          <w:i/>
        </w:rPr>
        <w:t xml:space="preserve"> must be independent of </w:t>
      </w:r>
      <w:r w:rsidRPr="007E44EF">
        <w:rPr>
          <w:rFonts w:ascii="Symbol" w:eastAsiaTheme="minorEastAsia" w:hAnsi="Symbol"/>
          <w:b/>
          <w:bCs/>
          <w:i/>
        </w:rPr>
        <w:t></w:t>
      </w:r>
      <w:r w:rsidRPr="007E44EF">
        <w:rPr>
          <w:rFonts w:ascii="Times New Roman" w:eastAsiaTheme="minorEastAsia" w:hAnsi="Times New Roman" w:cs="Times New Roman"/>
          <w:b/>
          <w:bCs/>
          <w:i/>
          <w:vertAlign w:val="subscript"/>
        </w:rPr>
        <w:t>1</w:t>
      </w:r>
      <w:r w:rsidRPr="007E44EF">
        <w:rPr>
          <w:rFonts w:ascii="Times New Roman" w:eastAsiaTheme="minorEastAsia" w:hAnsi="Times New Roman" w:cs="Times New Roman"/>
          <w:b/>
          <w:bCs/>
          <w:i/>
        </w:rPr>
        <w:t>.</w:t>
      </w:r>
    </w:p>
    <w:p w14:paraId="601748E0" w14:textId="57016CEC" w:rsidR="007E44EF" w:rsidRPr="007E44EF" w:rsidRDefault="007E44EF" w:rsidP="007E44EF">
      <w:pPr>
        <w:rPr>
          <w:rFonts w:ascii="Times New Roman" w:eastAsiaTheme="minorEastAsia" w:hAnsi="Times New Roman" w:cs="Times New Roman"/>
          <w:i/>
        </w:rPr>
      </w:pPr>
      <w:r w:rsidRPr="007E44EF">
        <w:rPr>
          <w:rFonts w:eastAsiaTheme="minorEastAsia"/>
          <w:i/>
        </w:rPr>
        <w:t>So form</w:t>
      </w:r>
      <m:oMath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t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  <w:i/>
        </w:rPr>
        <w:t>and put into the differential equation.  This leads to (A-r</w:t>
      </w:r>
      <w:r w:rsidRPr="007E44EF">
        <w:rPr>
          <w:rFonts w:eastAsiaTheme="minorEastAsia"/>
          <w:i/>
          <w:vertAlign w:val="subscript"/>
        </w:rPr>
        <w:t>1</w:t>
      </w:r>
      <w:r>
        <w:rPr>
          <w:rFonts w:eastAsiaTheme="minorEastAsia"/>
          <w:i/>
        </w:rPr>
        <w:t xml:space="preserve">I) </w:t>
      </w:r>
      <w:r w:rsidRPr="007E44EF">
        <w:rPr>
          <w:rFonts w:eastAsiaTheme="minorEastAsia"/>
          <w:b/>
          <w:bCs/>
          <w:i/>
        </w:rPr>
        <w:t>y</w:t>
      </w:r>
      <w:r w:rsidRPr="007E44EF">
        <w:rPr>
          <w:rFonts w:eastAsiaTheme="minorEastAsia"/>
          <w:b/>
          <w:bCs/>
          <w:i/>
          <w:vertAlign w:val="subscript"/>
        </w:rPr>
        <w:t>2</w:t>
      </w:r>
      <w:r>
        <w:rPr>
          <w:rFonts w:eastAsiaTheme="minorEastAsia"/>
          <w:i/>
        </w:rPr>
        <w:t>=</w:t>
      </w:r>
      <w:r w:rsidRPr="007E44EF">
        <w:rPr>
          <w:rFonts w:eastAsiaTheme="minorEastAsia"/>
          <w:b/>
          <w:bCs/>
          <w:i/>
        </w:rPr>
        <w:t>y</w:t>
      </w:r>
      <w:r w:rsidRPr="007E44EF">
        <w:rPr>
          <w:rFonts w:eastAsiaTheme="minorEastAsia"/>
          <w:b/>
          <w:bCs/>
          <w:i/>
          <w:vertAlign w:val="subscript"/>
        </w:rPr>
        <w:t>1</w:t>
      </w:r>
    </w:p>
    <w:p w14:paraId="0C92EEA7" w14:textId="77777777" w:rsidR="001A0124" w:rsidRDefault="001A0124" w:rsidP="001A0124">
      <w:pPr>
        <w:pStyle w:val="ListParagraph"/>
        <w:rPr>
          <w:rFonts w:eastAsiaTheme="minorEastAsia"/>
          <w:i/>
        </w:rPr>
      </w:pPr>
    </w:p>
    <w:p w14:paraId="7BDA3490" w14:textId="120B844F" w:rsidR="001A0124" w:rsidRDefault="007E44EF" w:rsidP="001A0124">
      <w:pPr>
        <w:pStyle w:val="ListParagraph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A-r1 I=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="001A0124">
        <w:rPr>
          <w:rFonts w:eastAsiaTheme="minorEastAsia"/>
          <w:i/>
        </w:rPr>
        <w:t xml:space="preserve"> and </w:t>
      </w:r>
      <m:oMath>
        <m:r>
          <w:rPr>
            <w:rFonts w:ascii="Cambria Math" w:eastAsiaTheme="minorEastAsia" w:hAnsi="Cambria Math"/>
          </w:rPr>
          <m:t>then form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=(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</m:oMath>
    </w:p>
    <w:p w14:paraId="3885128D" w14:textId="2B5D1100" w:rsidR="001A0124" w:rsidRDefault="0078341A" w:rsidP="004D2291">
      <w:pPr>
        <w:rPr>
          <w:rFonts w:eastAsiaTheme="minorEastAsia"/>
          <w:i/>
        </w:rPr>
      </w:pPr>
      <w:r w:rsidRPr="00253FFA">
        <w:rPr>
          <w:rFonts w:eastAsiaTheme="minorEastAsia"/>
          <w:i/>
        </w:rPr>
        <w:t xml:space="preserve">Since Row 1 is a multiple of row 2, choose only one row to work with. </w:t>
      </w:r>
      <w:r>
        <w:rPr>
          <w:rFonts w:eastAsiaTheme="minorEastAsia"/>
          <w:i/>
        </w:rPr>
        <w:t xml:space="preserve">For example, use row </w:t>
      </w:r>
      <w:r w:rsidR="004D2291">
        <w:rPr>
          <w:rFonts w:eastAsiaTheme="minorEastAsia"/>
          <w:i/>
        </w:rPr>
        <w:t>1.  The equation will be -1</w:t>
      </w:r>
      <w:r>
        <w:rPr>
          <w:rFonts w:eastAsiaTheme="minorEastAsia"/>
          <w:i/>
        </w:rPr>
        <w:t>y</w:t>
      </w:r>
      <w:r>
        <w:rPr>
          <w:rFonts w:eastAsiaTheme="minorEastAsia"/>
          <w:i/>
          <w:sz w:val="14"/>
          <w:szCs w:val="14"/>
        </w:rPr>
        <w:t>12</w:t>
      </w:r>
      <w:r>
        <w:rPr>
          <w:rFonts w:eastAsiaTheme="minorEastAsia"/>
          <w:i/>
        </w:rPr>
        <w:t>-1y</w:t>
      </w:r>
      <w:r w:rsidRPr="00253FFA">
        <w:rPr>
          <w:rFonts w:eastAsiaTheme="minorEastAsia"/>
          <w:i/>
          <w:sz w:val="14"/>
          <w:szCs w:val="14"/>
        </w:rPr>
        <w:t>2</w:t>
      </w:r>
      <w:r>
        <w:rPr>
          <w:rFonts w:eastAsiaTheme="minorEastAsia"/>
          <w:i/>
          <w:sz w:val="14"/>
          <w:szCs w:val="14"/>
        </w:rPr>
        <w:t>2</w:t>
      </w:r>
      <w:r w:rsidRPr="00253FFA">
        <w:rPr>
          <w:rFonts w:eastAsiaTheme="minorEastAsia"/>
          <w:i/>
        </w:rPr>
        <w:t xml:space="preserve"> </w:t>
      </w:r>
      <w:r w:rsidR="004D2291">
        <w:rPr>
          <w:rFonts w:eastAsiaTheme="minorEastAsia"/>
          <w:i/>
        </w:rPr>
        <w:t>=1</w:t>
      </w:r>
      <w:r>
        <w:rPr>
          <w:rFonts w:eastAsiaTheme="minorEastAsia"/>
          <w:i/>
        </w:rPr>
        <w:t xml:space="preserve">.  So, </w:t>
      </w:r>
      <w:r w:rsidR="004D2291">
        <w:rPr>
          <w:rFonts w:eastAsiaTheme="minorEastAsia"/>
          <w:i/>
        </w:rPr>
        <w:t xml:space="preserve">solve for </w:t>
      </w:r>
      <w:r w:rsidR="001A0124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=-1-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  <m:r>
          <w:rPr>
            <w:rFonts w:ascii="Cambria Math" w:eastAsiaTheme="minorEastAsia" w:hAnsi="Cambria Math"/>
          </w:rPr>
          <m:t xml:space="preserve">,  and form the vector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</w:p>
    <w:p w14:paraId="6425703B" w14:textId="77777777" w:rsidR="001A0124" w:rsidRDefault="001A0124" w:rsidP="001A0124">
      <w:pPr>
        <w:pStyle w:val="ListParagraph"/>
        <w:rPr>
          <w:rFonts w:eastAsiaTheme="minorEastAsia"/>
          <w:i/>
        </w:rPr>
      </w:pPr>
    </w:p>
    <w:p w14:paraId="0B4F6C71" w14:textId="56D3F303" w:rsidR="001A0124" w:rsidRPr="00685A65" w:rsidRDefault="0078341A" w:rsidP="004D2291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</w:rPr>
        <w:t xml:space="preserve">The vector </w:t>
      </w:r>
      <w:r w:rsidRPr="002374D6">
        <w:rPr>
          <w:rFonts w:eastAsiaTheme="minorEastAsia"/>
          <w:b/>
          <w:bCs/>
          <w:i/>
        </w:rPr>
        <w:t>y</w:t>
      </w:r>
      <w:r w:rsidRPr="001D0210">
        <w:rPr>
          <w:rFonts w:eastAsiaTheme="minorEastAsia"/>
          <w:b/>
          <w:bCs/>
          <w:i/>
          <w:vertAlign w:val="subscript"/>
        </w:rPr>
        <w:t>2</w:t>
      </w:r>
      <w:r>
        <w:rPr>
          <w:rFonts w:eastAsiaTheme="minorEastAsia"/>
          <w:i/>
        </w:rPr>
        <w:t xml:space="preserve"> 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 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1D0210">
        <w:rPr>
          <w:rFonts w:eastAsiaTheme="minorEastAsia"/>
          <w:i/>
        </w:rPr>
        <w:t>=</w:t>
      </w:r>
      <w:r w:rsidR="001D0210" w:rsidRPr="001D0210">
        <w:rPr>
          <w:rFonts w:eastAsiaTheme="minorEastAsia"/>
          <w:b/>
          <w:bCs/>
          <w:i/>
        </w:rPr>
        <w:t xml:space="preserve"> </w:t>
      </w:r>
      <w:r w:rsidR="001D0210">
        <w:rPr>
          <w:rFonts w:eastAsiaTheme="minorEastAsia"/>
          <w:b/>
          <w:bCs/>
          <w:i/>
        </w:rPr>
        <w:t xml:space="preserve"> </w:t>
      </w:r>
      <w:r w:rsidR="001D0210" w:rsidRPr="002374D6">
        <w:rPr>
          <w:rFonts w:eastAsiaTheme="minorEastAsia"/>
          <w:b/>
          <w:bCs/>
          <w:i/>
        </w:rPr>
        <w:t>y</w:t>
      </w:r>
      <w:r w:rsidR="001D0210" w:rsidRPr="001D0210">
        <w:rPr>
          <w:rFonts w:eastAsiaTheme="minorEastAsia"/>
          <w:b/>
          <w:bCs/>
          <w:i/>
          <w:vertAlign w:val="subscript"/>
        </w:rPr>
        <w:t>2</w:t>
      </w:r>
    </w:p>
    <w:p w14:paraId="46A760FA" w14:textId="096F3302" w:rsidR="004D2291" w:rsidRDefault="004D2291" w:rsidP="004D2291">
      <w:pPr>
        <w:rPr>
          <w:rFonts w:eastAsiaTheme="minorEastAsia"/>
          <w:i/>
        </w:rPr>
      </w:pPr>
      <w:r>
        <w:rPr>
          <w:rFonts w:eastAsiaTheme="minorEastAsia"/>
          <w:i/>
        </w:rPr>
        <w:t>If you use the second equation, namely</w:t>
      </w:r>
      <w:r w:rsidR="00776077">
        <w:rPr>
          <w:rFonts w:eastAsiaTheme="minorEastAsia"/>
          <w:i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1y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+1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  <m:r>
          <w:rPr>
            <w:rFonts w:ascii="Cambria Math" w:eastAsiaTheme="minorEastAsia" w:hAnsi="Cambria Math"/>
          </w:rPr>
          <m:t xml:space="preserve">=-1, you would have gotten the same result  </m:t>
        </m:r>
      </m:oMath>
    </w:p>
    <w:p w14:paraId="159E64EC" w14:textId="5DA31C3D" w:rsidR="0078341A" w:rsidRPr="00776077" w:rsidRDefault="0078341A" w:rsidP="00776077">
      <w:pPr>
        <w:rPr>
          <w:rFonts w:ascii="Times New Roman" w:eastAsiaTheme="minorEastAsia" w:hAnsi="Times New Roman" w:cs="Times New Roman"/>
          <w:i/>
        </w:rPr>
      </w:pPr>
      <w:r>
        <w:rPr>
          <w:rFonts w:eastAsiaTheme="minorEastAsia"/>
          <w:i/>
        </w:rPr>
        <w:t xml:space="preserve">Now </w:t>
      </w:r>
      <w:r w:rsidRPr="00896EDC">
        <w:rPr>
          <w:rFonts w:ascii="Symbol" w:eastAsiaTheme="minorEastAsia" w:hAnsi="Symbol"/>
          <w:b/>
          <w:bCs/>
          <w:i/>
        </w:rPr>
        <w:t></w:t>
      </w:r>
      <w:r w:rsidRPr="00896EDC">
        <w:rPr>
          <w:rFonts w:ascii="Symbol" w:eastAsiaTheme="minorEastAsia" w:hAnsi="Symbol"/>
          <w:b/>
          <w:bCs/>
          <w:i/>
          <w:vertAlign w:val="subscript"/>
        </w:rPr>
        <w:t></w:t>
      </w:r>
      <w:r>
        <w:rPr>
          <w:rFonts w:ascii="Symbol" w:eastAsiaTheme="minorEastAsia" w:hAnsi="Symbol"/>
          <w:i/>
        </w:rPr>
        <w:t></w:t>
      </w:r>
      <m:oMath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t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 w:rsidR="00776077">
        <w:rPr>
          <w:rFonts w:ascii="Times New Roman" w:eastAsiaTheme="minorEastAsia" w:hAnsi="Times New Roman" w:cs="Times New Roman"/>
          <w:i/>
        </w:rPr>
        <w:t xml:space="preserve"> then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  <m:r>
          <m:rPr>
            <m:sty m:val="bi"/>
          </m:rPr>
          <w:rPr>
            <w:rFonts w:ascii="Cambria Math" w:eastAsiaTheme="minorEastAsia" w:hAnsi="Cambria Math"/>
          </w:rPr>
          <m:t>t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  <m:r>
          <w:rPr>
            <w:rFonts w:ascii="Cambria Math" w:eastAsiaTheme="minorEastAsia" w:hAnsi="Cambria Math"/>
          </w:rPr>
          <m:t>+</m:t>
        </m:r>
        <m:r>
          <m:rPr>
            <m:sty m:val="bi"/>
          </m:rPr>
          <w:rPr>
            <w:rFonts w:ascii="Cambria Math" w:eastAsiaTheme="minorEastAsia" w:hAnsi="Cambria Math"/>
          </w:rPr>
          <m:t>{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 xml:space="preserve">+k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}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  <w:r w:rsidR="001D0210">
        <w:rPr>
          <w:rFonts w:ascii="Times New Roman" w:eastAsiaTheme="minorEastAsia" w:hAnsi="Times New Roman" w:cs="Times New Roman"/>
          <w:i/>
        </w:rPr>
        <w:t>.   H</w:t>
      </w:r>
      <w:r w:rsidR="00776077">
        <w:rPr>
          <w:rFonts w:ascii="Times New Roman" w:eastAsiaTheme="minorEastAsia" w:hAnsi="Times New Roman" w:cs="Times New Roman"/>
          <w:i/>
        </w:rPr>
        <w:t>ere k replaces</w:t>
      </w:r>
      <m:oMath>
        <m:r>
          <w:rPr>
            <w:rFonts w:ascii="Cambria Math" w:eastAsiaTheme="minorEastAsia" w:hAnsi="Cambria Math" w:cs="Times New Roman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y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</m:oMath>
      <w:r w:rsidR="00776077">
        <w:rPr>
          <w:rFonts w:ascii="Times New Roman" w:eastAsiaTheme="minorEastAsia" w:hAnsi="Times New Roman" w:cs="Times New Roman"/>
          <w:i/>
        </w:rPr>
        <w:t xml:space="preserve"> </w:t>
      </w:r>
      <w:r w:rsidR="001D0210">
        <w:rPr>
          <w:rFonts w:ascii="Times New Roman" w:eastAsiaTheme="minorEastAsia" w:hAnsi="Times New Roman" w:cs="Times New Roman"/>
          <w:i/>
        </w:rPr>
        <w:t xml:space="preserve">in the </w:t>
      </w:r>
      <w:r w:rsidR="001D0210" w:rsidRPr="002374D6">
        <w:rPr>
          <w:rFonts w:eastAsiaTheme="minorEastAsia"/>
          <w:b/>
          <w:bCs/>
          <w:i/>
        </w:rPr>
        <w:t>y</w:t>
      </w:r>
      <w:r w:rsidR="001D0210" w:rsidRPr="001D0210">
        <w:rPr>
          <w:rFonts w:eastAsiaTheme="minorEastAsia"/>
          <w:b/>
          <w:bCs/>
          <w:i/>
          <w:vertAlign w:val="subscript"/>
        </w:rPr>
        <w:t>2</w:t>
      </w:r>
      <w:r w:rsidR="001D0210">
        <w:rPr>
          <w:rFonts w:ascii="Times New Roman" w:eastAsiaTheme="minorEastAsia" w:hAnsi="Times New Roman" w:cs="Times New Roman"/>
          <w:i/>
        </w:rPr>
        <w:t xml:space="preserve"> expression above, </w:t>
      </w:r>
      <w:r w:rsidR="00776077">
        <w:rPr>
          <w:rFonts w:ascii="Times New Roman" w:eastAsiaTheme="minorEastAsia" w:hAnsi="Times New Roman" w:cs="Times New Roman"/>
          <w:i/>
        </w:rPr>
        <w:t>and k is any number. k can be taken as zero with</w:t>
      </w:r>
      <w:r w:rsidR="001D0210">
        <w:rPr>
          <w:rFonts w:ascii="Times New Roman" w:eastAsiaTheme="minorEastAsia" w:hAnsi="Times New Roman" w:cs="Times New Roman"/>
          <w:i/>
        </w:rPr>
        <w:t>out</w:t>
      </w:r>
      <w:r w:rsidR="00776077">
        <w:rPr>
          <w:rFonts w:ascii="Times New Roman" w:eastAsiaTheme="minorEastAsia" w:hAnsi="Times New Roman" w:cs="Times New Roman"/>
          <w:i/>
        </w:rPr>
        <w:t xml:space="preserve"> loss in generality of solution</w:t>
      </w:r>
    </w:p>
    <w:p w14:paraId="4647343A" w14:textId="650A387C" w:rsidR="0078341A" w:rsidRDefault="00776077" w:rsidP="001D021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Times New Roman" w:eastAsiaTheme="minorEastAsia" w:hAnsi="Times New Roman" w:cs="Times New Roman"/>
          <w:b/>
          <w:bCs/>
          <w:i/>
        </w:rPr>
        <w:t xml:space="preserve"> Now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 xml:space="preserve">= 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  <w:r w:rsidR="001A0124">
        <w:rPr>
          <w:rFonts w:eastAsiaTheme="minorEastAsia"/>
        </w:rPr>
        <w:t xml:space="preserve">; </w:t>
      </w:r>
      <w:r w:rsidR="00896EDC">
        <w:rPr>
          <w:rFonts w:eastAsiaTheme="minorEastAsia"/>
        </w:rPr>
        <w:t xml:space="preserve"> and </w:t>
      </w:r>
      <w:r w:rsidR="001A012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t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  <m:r>
          <w:rPr>
            <w:rFonts w:ascii="Cambria Math" w:eastAsiaTheme="minorEastAsia" w:hAnsi="Cambria Math"/>
          </w:rPr>
          <m:t xml:space="preserve">= 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  <m:r>
          <m:rPr>
            <m:sty m:val="bi"/>
          </m:rPr>
          <w:rPr>
            <w:rFonts w:ascii="Cambria Math" w:eastAsiaTheme="minorEastAsia" w:hAnsi="Cambria Math"/>
          </w:rPr>
          <m:t>t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  <w:r w:rsidR="001A0124">
        <w:rPr>
          <w:rFonts w:eastAsiaTheme="minorEastAsia"/>
        </w:rPr>
        <w:t xml:space="preserve"> </w:t>
      </w:r>
    </w:p>
    <w:p w14:paraId="42709565" w14:textId="3EB74275" w:rsidR="0078341A" w:rsidRPr="002374D6" w:rsidRDefault="0078341A" w:rsidP="0078341A">
      <w:pPr>
        <w:rPr>
          <w:rFonts w:ascii="Times New Roman" w:eastAsiaTheme="minorEastAsia" w:hAnsi="Times New Roman" w:cs="Times New Roman"/>
        </w:rPr>
      </w:pPr>
      <w:r>
        <w:rPr>
          <w:rFonts w:eastAsiaTheme="minorEastAsia"/>
        </w:rPr>
        <w:t>The vector</w:t>
      </w:r>
      <w:r w:rsidR="002374D6">
        <w:rPr>
          <w:rFonts w:eastAsiaTheme="minorEastAsia"/>
        </w:rPr>
        <w:t xml:space="preserve"> solution</w:t>
      </w:r>
      <w:r w:rsidR="00896EDC">
        <w:rPr>
          <w:rFonts w:eastAsiaTheme="minorEastAsia"/>
        </w:rPr>
        <w:t xml:space="preserve"> is a linear combination of the two solutions, namely,</w:t>
      </w:r>
      <w:r>
        <w:rPr>
          <w:rFonts w:eastAsiaTheme="minorEastAsia"/>
        </w:rPr>
        <w:t xml:space="preserve"> </w:t>
      </w:r>
      <w:r w:rsidRPr="00896EDC">
        <w:rPr>
          <w:rFonts w:ascii="Symbol" w:eastAsiaTheme="minorEastAsia" w:hAnsi="Symbol"/>
          <w:b/>
          <w:bCs/>
          <w:u w:val="single"/>
        </w:rPr>
        <w:t></w:t>
      </w:r>
      <w:r w:rsidR="002374D6">
        <w:rPr>
          <w:rFonts w:ascii="Symbol" w:eastAsiaTheme="minorEastAsia" w:hAnsi="Symbol"/>
        </w:rPr>
        <w:t></w:t>
      </w:r>
      <w:r>
        <w:rPr>
          <w:rFonts w:ascii="Symbol" w:eastAsiaTheme="minorEastAsia" w:hAnsi="Symbol"/>
        </w:rPr>
        <w:t></w:t>
      </w:r>
      <w:r w:rsidR="002374D6">
        <w:rPr>
          <w:rFonts w:ascii="Symbol" w:eastAsiaTheme="minorEastAsia" w:hAnsi="Symbol"/>
        </w:rPr>
        <w:t></w:t>
      </w:r>
      <w:r w:rsidRPr="0078341A">
        <w:rPr>
          <w:rFonts w:ascii="Times New Roman" w:eastAsiaTheme="minorEastAsia" w:hAnsi="Times New Roman" w:cs="Times New Roman"/>
        </w:rPr>
        <w:t>C</w:t>
      </w:r>
      <w:r w:rsidRPr="0078341A">
        <w:rPr>
          <w:rFonts w:ascii="Symbol" w:eastAsiaTheme="minorEastAsia" w:hAnsi="Symbol"/>
          <w:vertAlign w:val="subscript"/>
        </w:rPr>
        <w:t></w:t>
      </w:r>
      <w:r w:rsidRPr="00896EDC">
        <w:rPr>
          <w:rFonts w:ascii="Symbol" w:eastAsiaTheme="minorEastAsia" w:hAnsi="Symbol"/>
          <w:b/>
          <w:bCs/>
          <w:u w:val="single"/>
        </w:rPr>
        <w:t></w:t>
      </w:r>
      <w:r w:rsidRPr="00896EDC">
        <w:rPr>
          <w:rFonts w:ascii="Symbol" w:eastAsiaTheme="minorEastAsia" w:hAnsi="Symbol"/>
          <w:b/>
          <w:bCs/>
          <w:u w:val="single"/>
          <w:vertAlign w:val="subscript"/>
        </w:rPr>
        <w:t></w:t>
      </w:r>
      <w:r>
        <w:rPr>
          <w:rFonts w:ascii="Symbol" w:eastAsiaTheme="minorEastAsia" w:hAnsi="Symbol"/>
        </w:rPr>
        <w:t></w:t>
      </w:r>
      <w:r>
        <w:rPr>
          <w:rFonts w:ascii="Symbol" w:eastAsiaTheme="minorEastAsia" w:hAnsi="Symbol"/>
        </w:rPr>
        <w:t></w:t>
      </w:r>
      <w:r>
        <w:rPr>
          <w:rFonts w:ascii="Symbol" w:eastAsiaTheme="minorEastAsia" w:hAnsi="Symbol"/>
        </w:rPr>
        <w:t></w:t>
      </w:r>
      <w:r w:rsidRPr="0078341A">
        <w:rPr>
          <w:rFonts w:ascii="Times New Roman" w:eastAsiaTheme="minorEastAsia" w:hAnsi="Times New Roman" w:cs="Times New Roman"/>
        </w:rPr>
        <w:t>C</w:t>
      </w:r>
      <w:r w:rsidRPr="0078341A">
        <w:rPr>
          <w:rFonts w:ascii="Symbol" w:eastAsiaTheme="minorEastAsia" w:hAnsi="Symbol"/>
          <w:vertAlign w:val="subscript"/>
        </w:rPr>
        <w:t></w:t>
      </w:r>
      <w:r w:rsidRPr="00896EDC">
        <w:rPr>
          <w:rFonts w:ascii="Symbol" w:eastAsiaTheme="minorEastAsia" w:hAnsi="Symbol"/>
          <w:b/>
          <w:bCs/>
          <w:u w:val="single"/>
        </w:rPr>
        <w:t></w:t>
      </w:r>
      <w:r w:rsidRPr="00896EDC">
        <w:rPr>
          <w:rFonts w:ascii="Symbol" w:eastAsiaTheme="minorEastAsia" w:hAnsi="Symbol"/>
          <w:b/>
          <w:bCs/>
          <w:u w:val="single"/>
          <w:vertAlign w:val="subscript"/>
        </w:rPr>
        <w:t></w:t>
      </w:r>
      <w:r w:rsidR="002374D6">
        <w:rPr>
          <w:rFonts w:ascii="Symbol" w:eastAsiaTheme="minorEastAsia" w:hAnsi="Symbol"/>
        </w:rPr>
        <w:t></w:t>
      </w:r>
      <w:r w:rsidR="002374D6">
        <w:rPr>
          <w:rFonts w:ascii="Symbol" w:eastAsiaTheme="minorEastAsia" w:hAnsi="Symbol"/>
        </w:rPr>
        <w:t></w:t>
      </w:r>
      <w:r w:rsidR="002374D6">
        <w:rPr>
          <w:rFonts w:ascii="Times New Roman" w:eastAsiaTheme="minorEastAsia" w:hAnsi="Times New Roman" w:cs="Times New Roman"/>
        </w:rPr>
        <w:t>or</w:t>
      </w:r>
    </w:p>
    <w:p w14:paraId="03A34872" w14:textId="19B8C8BB" w:rsidR="001A0124" w:rsidRDefault="002374D6" w:rsidP="002C7118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Ʒ</m:t>
        </m:r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  <w:r w:rsidR="001A0124">
        <w:rPr>
          <w:rFonts w:eastAsiaTheme="minorEastAsia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{(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  <m:r>
          <m:rPr>
            <m:sty m:val="bi"/>
          </m:rPr>
          <w:rPr>
            <w:rFonts w:ascii="Cambria Math" w:eastAsiaTheme="minorEastAsia" w:hAnsi="Cambria Math"/>
          </w:rPr>
          <m:t>t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  <m:r>
          <w:rPr>
            <w:rFonts w:ascii="Cambria Math" w:eastAsiaTheme="minorEastAsia" w:hAnsi="Cambria Math"/>
          </w:rPr>
          <m:t>}</m:t>
        </m:r>
      </m:oMath>
      <w:r w:rsidR="001A0124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[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(t-1)e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-C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(-t+0)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e>
          </m:mr>
        </m:m>
        <m:r>
          <w:rPr>
            <w:rFonts w:ascii="Cambria Math" w:eastAsiaTheme="minorEastAsia" w:hAnsi="Cambria Math"/>
          </w:rPr>
          <m:t>]</m:t>
        </m:r>
      </m:oMath>
      <w:r w:rsidR="001A0124">
        <w:rPr>
          <w:rFonts w:eastAsiaTheme="minorEastAsia"/>
        </w:rPr>
        <w:t xml:space="preserve"> </w:t>
      </w:r>
      <w:r w:rsidR="00896EDC">
        <w:rPr>
          <w:rFonts w:eastAsiaTheme="minorEastAsia"/>
        </w:rPr>
        <w:t xml:space="preserve"> when written out for each row</w:t>
      </w:r>
      <w:r w:rsidR="001A0124">
        <w:rPr>
          <w:rFonts w:eastAsiaTheme="minorEastAsia"/>
        </w:rPr>
        <w:t xml:space="preserve">;  </w:t>
      </w:r>
    </w:p>
    <w:p w14:paraId="2A1EE7E6" w14:textId="6E1221D3" w:rsidR="001A0124" w:rsidRPr="005F2719" w:rsidRDefault="002374D6" w:rsidP="001A0124">
      <w:pPr>
        <w:rPr>
          <w:rFonts w:eastAsiaTheme="minorEastAsia"/>
        </w:rPr>
      </w:pPr>
      <w:r>
        <w:rPr>
          <w:rFonts w:eastAsiaTheme="minorEastAsia"/>
        </w:rPr>
        <w:lastRenderedPageBreak/>
        <w:t>And the fundamental matrix becomes</w:t>
      </w:r>
    </w:p>
    <w:p w14:paraId="115D44C9" w14:textId="6B13F846" w:rsidR="00E37F64" w:rsidRDefault="001A0124" w:rsidP="002C7118">
      <w:pPr>
        <w:pStyle w:val="ListParagraph"/>
        <w:numPr>
          <w:ilvl w:val="0"/>
          <w:numId w:val="1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ψ=[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Ʒ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,</m:t>
              </m:r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Ʒ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mr>
        </m:m>
        <m:r>
          <w:rPr>
            <w:rFonts w:ascii="Cambria Math" w:eastAsiaTheme="minorEastAsia" w:hAnsi="Cambria Math"/>
          </w:rPr>
          <m:t>]=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(t-1)e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(-t+0)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</m:mr>
            </m:m>
          </m:e>
        </m:d>
      </m:oMath>
      <w:r w:rsidR="00A13EB2">
        <w:rPr>
          <w:rFonts w:eastAsiaTheme="minorEastAsia"/>
          <w:i/>
        </w:rPr>
        <w:t xml:space="preserve"> </w:t>
      </w:r>
      <w:r w:rsidR="002C7118">
        <w:rPr>
          <w:rFonts w:eastAsiaTheme="minorEastAsia"/>
          <w:i/>
        </w:rPr>
        <w:t xml:space="preserve"> </w:t>
      </w:r>
      <w:r w:rsidR="00A13EB2">
        <w:rPr>
          <w:rFonts w:eastAsiaTheme="minorEastAsia"/>
          <w:i/>
        </w:rPr>
        <w:t>and</w:t>
      </w:r>
      <w:r w:rsidR="002C7118">
        <w:rPr>
          <w:rFonts w:eastAsiaTheme="minorEastAsia"/>
          <w:i/>
        </w:rPr>
        <w:t xml:space="preserve"> </w:t>
      </w:r>
      <w:r w:rsidR="00A13EB2">
        <w:rPr>
          <w:rFonts w:eastAsiaTheme="minorEastAsia"/>
          <w:i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Ʒ</m:t>
        </m:r>
        <m:r>
          <w:rPr>
            <w:rFonts w:ascii="Cambria Math" w:eastAsiaTheme="minorEastAsia" w:hAnsi="Cambria Math"/>
          </w:rPr>
          <m:t>= ψ</m:t>
        </m:r>
        <m:r>
          <m:rPr>
            <m:sty m:val="bi"/>
          </m:rPr>
          <w:rPr>
            <w:rFonts w:ascii="Cambria Math" w:eastAsiaTheme="minorEastAsia" w:hAnsi="Cambria Math"/>
          </w:rPr>
          <m:t>C</m:t>
        </m:r>
      </m:oMath>
      <w:r w:rsidR="00A13EB2" w:rsidRPr="00A13EB2">
        <w:rPr>
          <w:rFonts w:eastAsiaTheme="minorEastAsia"/>
          <w:i/>
        </w:rPr>
        <w:t xml:space="preserve"> </w:t>
      </w:r>
      <w:r w:rsidR="00A13EB2">
        <w:rPr>
          <w:rFonts w:eastAsiaTheme="minorEastAsia"/>
          <w:i/>
        </w:rPr>
        <w:t xml:space="preserve">where </w:t>
      </w:r>
      <m:oMath>
        <m:r>
          <m:rPr>
            <m:sty m:val="bi"/>
          </m:rP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 xml:space="preserve">=(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c1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c2</m:t>
              </m:r>
            </m:e>
          </m:mr>
        </m:m>
        <m:r>
          <w:rPr>
            <w:rFonts w:ascii="Cambria Math" w:eastAsiaTheme="minorEastAsia" w:hAnsi="Cambria Math"/>
          </w:rPr>
          <m:t xml:space="preserve"> )</m:t>
        </m:r>
      </m:oMath>
    </w:p>
    <w:p w14:paraId="1F1107B6" w14:textId="36AA346F" w:rsidR="002C7118" w:rsidRDefault="002C7118" w:rsidP="002C7118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Following the method described to find the particular solution, we need to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ψ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3AAA5E5E" w14:textId="23917B04" w:rsidR="002C7118" w:rsidRDefault="002C7118" w:rsidP="002C7118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ψ=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(t-1)e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(-t+0)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</m:mr>
            </m:m>
          </m:e>
        </m:d>
      </m:oMath>
      <w:r>
        <w:rPr>
          <w:rFonts w:eastAsiaTheme="minorEastAsia"/>
          <w:i/>
        </w:rPr>
        <w:t xml:space="preserve"> and  det </w:t>
      </w:r>
      <m:oMath>
        <m:r>
          <w:rPr>
            <w:rFonts w:ascii="Cambria Math" w:eastAsiaTheme="minorEastAsia" w:hAnsi="Cambria Math"/>
          </w:rPr>
          <m:t>ψ=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  <m:r>
          <w:rPr>
            <w:rFonts w:ascii="Cambria Math" w:eastAsiaTheme="minorEastAsia" w:hAnsi="Cambria Math"/>
          </w:rPr>
          <m:t>)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-t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2t</m:t>
                </m:r>
              </m:sup>
            </m:sSup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2t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</w:rPr>
              <m:t>t</m:t>
            </m:r>
          </m:sup>
        </m:sSup>
      </m:oMath>
    </w:p>
    <w:p w14:paraId="3F87F237" w14:textId="77777777" w:rsidR="002C7118" w:rsidRDefault="002C7118" w:rsidP="002C7118">
      <w:pPr>
        <w:rPr>
          <w:rFonts w:eastAsiaTheme="minorEastAsia"/>
          <w:i/>
        </w:rPr>
      </w:pPr>
    </w:p>
    <w:p w14:paraId="255092D5" w14:textId="3714528D" w:rsidR="002C7118" w:rsidRPr="002C7118" w:rsidRDefault="002C7118" w:rsidP="002C7118">
      <w:pPr>
        <w:pStyle w:val="ListParagraph"/>
        <w:numPr>
          <w:ilvl w:val="0"/>
          <w:numId w:val="1"/>
        </w:numPr>
        <w:rPr>
          <w:rFonts w:eastAsiaTheme="minorEastAsia"/>
          <w:i/>
        </w:rPr>
      </w:pPr>
      <w:r w:rsidRPr="002C7118">
        <w:rPr>
          <w:rFonts w:eastAsiaTheme="minorEastAsia"/>
          <w:i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ψ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ψ</m:t>
                </m:r>
              </m:e>
            </m:func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Pr="002C7118">
        <w:rPr>
          <w:rFonts w:eastAsiaTheme="minorEastAsia"/>
          <w:i/>
        </w:rPr>
        <w:t>=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t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[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-t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  <m:e>
              <m:r>
                <w:rPr>
                  <w:rFonts w:ascii="Cambria Math" w:eastAsiaTheme="minorEastAsia" w:hAnsi="Cambria Math"/>
                </w:rPr>
                <m:t>(1-t)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</m:mr>
          <m:m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</m:mr>
        </m:m>
        <m:r>
          <w:rPr>
            <w:rFonts w:ascii="Cambria Math" w:eastAsiaTheme="minorEastAsia" w:hAnsi="Cambria Math"/>
          </w:rPr>
          <m:t xml:space="preserve">]=[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t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e>
            <m:e>
              <m:r>
                <w:rPr>
                  <w:rFonts w:ascii="Cambria Math" w:eastAsiaTheme="minorEastAsia" w:hAnsi="Cambria Math"/>
                </w:rPr>
                <m:t>(t-1)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e>
          </m:mr>
          <m:mr>
            <m:e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e>
            <m:e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e>
          </m:mr>
        </m:m>
        <m:r>
          <w:rPr>
            <w:rFonts w:ascii="Cambria Math" w:eastAsiaTheme="minorEastAsia" w:hAnsi="Cambria Math"/>
          </w:rPr>
          <m:t>]</m:t>
        </m:r>
      </m:oMath>
      <w:r w:rsidRPr="002C7118">
        <w:rPr>
          <w:rFonts w:eastAsiaTheme="minorEastAsia"/>
          <w:i/>
        </w:rPr>
        <w:t>;</w:t>
      </w:r>
    </w:p>
    <w:p w14:paraId="5AC480A4" w14:textId="77777777" w:rsidR="002C7118" w:rsidRDefault="002C7118" w:rsidP="002C7118">
      <w:pPr>
        <w:rPr>
          <w:rFonts w:eastAsiaTheme="minorEastAsia"/>
          <w:i/>
        </w:rPr>
      </w:pPr>
    </w:p>
    <w:p w14:paraId="70C65EEF" w14:textId="05606859" w:rsidR="002C7118" w:rsidRDefault="002C7118" w:rsidP="00F4174B">
      <w:pPr>
        <w:rPr>
          <w:rFonts w:eastAsiaTheme="minorEastAsia"/>
          <w:i/>
        </w:rPr>
      </w:pPr>
      <w:r>
        <w:rPr>
          <w:rFonts w:eastAsiaTheme="minorEastAsia"/>
        </w:rPr>
        <w:t xml:space="preserve">Now </w:t>
      </w:r>
      <w:r w:rsidR="00F4174B">
        <w:rPr>
          <w:rFonts w:eastAsiaTheme="minorEastAsia"/>
          <w:i/>
        </w:rPr>
        <w:t>to get</w:t>
      </w:r>
      <w:r>
        <w:rPr>
          <w:rFonts w:eastAsiaTheme="minorEastAsia"/>
          <w:i/>
        </w:rPr>
        <w:t xml:space="preserve"> </w:t>
      </w:r>
      <w:r w:rsidRPr="00AC0A59">
        <w:rPr>
          <w:rFonts w:eastAsiaTheme="minorEastAsia"/>
          <w:b/>
          <w:bCs/>
          <w:i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ψ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  <w:r w:rsidR="00F4174B">
        <w:rPr>
          <w:rFonts w:eastAsiaTheme="minorEastAsia"/>
          <w:b/>
          <w:i/>
        </w:rPr>
        <w:t xml:space="preserve"> : </w:t>
      </w:r>
      <w:r w:rsidR="00F4174B">
        <w:rPr>
          <w:rFonts w:eastAsiaTheme="minorEastAsia"/>
          <w:bCs/>
          <w:i/>
        </w:rPr>
        <w:t xml:space="preserve"> S</w:t>
      </w:r>
      <w:r>
        <w:rPr>
          <w:rFonts w:eastAsiaTheme="minorEastAsia"/>
          <w:bCs/>
          <w:i/>
        </w:rPr>
        <w:t xml:space="preserve">uppose that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,  which may not always be the case;</m:t>
        </m:r>
      </m:oMath>
      <w:r>
        <w:rPr>
          <w:rFonts w:eastAsiaTheme="minorEastAsia"/>
          <w:i/>
        </w:rPr>
        <w:t xml:space="preserve"> then</w:t>
      </w:r>
    </w:p>
    <w:p w14:paraId="1AA50F3C" w14:textId="39BF5411" w:rsidR="002C7118" w:rsidRPr="002C7118" w:rsidRDefault="002C7118" w:rsidP="002C7118">
      <w:pPr>
        <w:rPr>
          <w:rFonts w:eastAsiaTheme="minorEastAsia"/>
          <w:b/>
          <w:bCs/>
          <w:i/>
        </w:rPr>
      </w:pPr>
      <w:r>
        <w:rPr>
          <w:rFonts w:eastAsiaTheme="minorEastAsia"/>
          <w:i/>
        </w:rPr>
        <w:t xml:space="preserve">h)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̇"/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</m:t>
                </m:r>
              </m:e>
            </m:acc>
            <m:r>
              <w:rPr>
                <w:rFonts w:ascii="Cambria Math" w:eastAsiaTheme="minorEastAsia" w:hAnsi="Cambria Math"/>
              </w:rPr>
              <m:t>=ψ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g=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(t-1)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-1+2t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-2t</m:t>
            </m:r>
          </m:sup>
        </m:sSup>
      </m:oMath>
      <w:r>
        <w:rPr>
          <w:rFonts w:eastAsiaTheme="minorEastAsia"/>
        </w:rPr>
        <w:t xml:space="preserve">  and </w:t>
      </w:r>
      <w:r w:rsidRPr="005128F2">
        <w:rPr>
          <w:rFonts w:eastAsiaTheme="minorEastAsia"/>
          <w:b/>
          <w:bCs/>
          <w:i/>
        </w:rPr>
        <w:t xml:space="preserve"> </w:t>
      </w:r>
      <w:r w:rsidR="00F4174B">
        <w:rPr>
          <w:rFonts w:eastAsiaTheme="minorEastAsia"/>
          <w:b/>
          <w:bCs/>
          <w:i/>
        </w:rPr>
        <w:t>integrate to get d</w:t>
      </w:r>
    </w:p>
    <w:p w14:paraId="54ED1F7B" w14:textId="6321F06B" w:rsidR="002C7118" w:rsidRDefault="002C7118" w:rsidP="002C7118">
      <w:pPr>
        <w:rPr>
          <w:rFonts w:eastAsiaTheme="minorEastAsia"/>
          <w:i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>
            <m:r>
              <w:rPr>
                <w:rFonts w:ascii="Cambria Math" w:eastAsiaTheme="minorEastAsia" w:hAnsi="Cambria Math"/>
              </w:rPr>
              <m:t>t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ψ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g</m:t>
            </m:r>
          </m:e>
        </m:nary>
      </m:oMath>
      <w:r w:rsidRPr="00AC0A59">
        <w:rPr>
          <w:rFonts w:eastAsiaTheme="minorEastAsia"/>
          <w:i/>
        </w:rPr>
        <w:t xml:space="preserve"> dt</w:t>
      </w:r>
      <w:r>
        <w:rPr>
          <w:rFonts w:eastAsiaTheme="minorEastAsia"/>
          <w:i/>
        </w:rPr>
        <w:t xml:space="preserve"> 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>
            <m:r>
              <w:rPr>
                <w:rFonts w:ascii="Cambria Math" w:eastAsiaTheme="minorEastAsia" w:hAnsi="Cambria Math"/>
              </w:rPr>
              <m:t>t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-1+2t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e>
                  </m:mr>
                </m:m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dt</m:t>
            </m:r>
          </m:e>
        </m:nary>
      </m:oMath>
      <w:r>
        <w:rPr>
          <w:rFonts w:eastAsiaTheme="minorEastAsia"/>
          <w:i/>
        </w:rPr>
        <w:t xml:space="preserve"> =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-t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2F253F">
        <w:rPr>
          <w:rFonts w:eastAsiaTheme="minorEastAsia"/>
          <w:i/>
        </w:rPr>
        <w:t xml:space="preserve">.  Note that the first term of </w:t>
      </w:r>
      <m:oMath>
        <m:r>
          <m:rPr>
            <m:sty m:val="bi"/>
          </m:rPr>
          <w:rPr>
            <w:rFonts w:ascii="Cambria Math" w:eastAsiaTheme="minorEastAsia" w:hAnsi="Cambria Math"/>
          </w:rPr>
          <m:t>d</m:t>
        </m:r>
      </m:oMath>
      <w:r w:rsidR="002F253F">
        <w:rPr>
          <w:rFonts w:eastAsiaTheme="minorEastAsia"/>
          <w:i/>
        </w:rPr>
        <w:t xml:space="preserve"> is obtained by IBP</w:t>
      </w:r>
    </w:p>
    <w:p w14:paraId="5A466CB0" w14:textId="77777777" w:rsidR="002C7118" w:rsidRDefault="002C7118" w:rsidP="002C7118">
      <w:pPr>
        <w:rPr>
          <w:rFonts w:eastAsiaTheme="minorEastAsia"/>
          <w:i/>
        </w:rPr>
      </w:pPr>
    </w:p>
    <w:p w14:paraId="6B9E62BA" w14:textId="2C19E777" w:rsidR="00DF4A47" w:rsidRPr="002C7118" w:rsidRDefault="002C7118" w:rsidP="00DF4A47">
      <w:pPr>
        <w:rPr>
          <w:rFonts w:eastAsiaTheme="minorEastAsia"/>
        </w:rPr>
      </w:pPr>
      <w:r w:rsidRPr="002C7118">
        <w:rPr>
          <w:rFonts w:eastAsiaTheme="minorEastAsia"/>
          <w:i/>
        </w:rPr>
        <w:t xml:space="preserve">Now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=ψ</m:t>
        </m:r>
        <m:r>
          <m:rPr>
            <m:sty m:val="bi"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-t+0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-t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-2t</m:t>
                      </m:r>
                    </m:sup>
                  </m:sSup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-t+(-1+t)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  <m:r>
                    <w:rPr>
                      <w:rFonts w:ascii="Cambria Math" w:eastAsiaTheme="minorEastAsia" w:hAnsi="Cambria Math"/>
                    </w:rPr>
                    <m:t>+(</m:t>
                  </m:r>
                  <m:r>
                    <w:rPr>
                      <w:rFonts w:ascii="Cambria Math" w:eastAsiaTheme="minorEastAsia" w:hAnsi="Cambria Math"/>
                    </w:rPr>
                    <m:t>-t</m:t>
                  </m:r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</w:p>
    <w:p w14:paraId="7BAA9182" w14:textId="77777777" w:rsidR="00F4174B" w:rsidRDefault="00F4174B" w:rsidP="00F4174B">
      <w:pPr>
        <w:pStyle w:val="ListParagraph"/>
        <w:ind w:left="360"/>
        <w:rPr>
          <w:rFonts w:eastAsiaTheme="minorEastAsia"/>
          <w:i/>
        </w:rPr>
      </w:pPr>
    </w:p>
    <w:p w14:paraId="74303C0D" w14:textId="74D8854F" w:rsidR="002C7118" w:rsidRDefault="002C7118" w:rsidP="00F4174B">
      <w:pPr>
        <w:pStyle w:val="ListParagraph"/>
        <w:numPr>
          <w:ilvl w:val="0"/>
          <w:numId w:val="2"/>
        </w:numPr>
        <w:rPr>
          <w:rFonts w:eastAsiaTheme="minorEastAsia"/>
          <w:i/>
        </w:rPr>
      </w:pPr>
      <w:r>
        <w:rPr>
          <w:rFonts w:eastAsiaTheme="minorEastAsia"/>
          <w:i/>
        </w:rPr>
        <w:t xml:space="preserve">the total solution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Ʒ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total</m:t>
                </m:r>
              </m:sub>
            </m:sSub>
            <m:r>
              <w:rPr>
                <w:rFonts w:ascii="Cambria Math" w:eastAsiaTheme="minorEastAsia" w:hAnsi="Cambria Math"/>
              </w:rPr>
              <m:t>=ψ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</m:e>
          <m:sub/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sub>
        </m:sSub>
      </m:oMath>
      <w:r>
        <w:rPr>
          <w:rFonts w:eastAsiaTheme="minorEastAsia"/>
          <w:i/>
        </w:rPr>
        <w:t xml:space="preserve"> where </w:t>
      </w:r>
      <m:oMath>
        <m:r>
          <m:rPr>
            <m:sty m:val="bi"/>
          </m:rP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C1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C2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 xml:space="preserve">, namely, </m:t>
        </m:r>
      </m:oMath>
    </w:p>
    <w:p w14:paraId="40775F9E" w14:textId="77777777" w:rsidR="002C7118" w:rsidRPr="002C7118" w:rsidRDefault="002C7118" w:rsidP="002C7118">
      <w:pPr>
        <w:pStyle w:val="ListParagraph"/>
        <w:rPr>
          <w:rFonts w:eastAsiaTheme="minorEastAsia"/>
          <w:i/>
        </w:rPr>
      </w:pPr>
      <w:bookmarkStart w:id="0" w:name="_GoBack"/>
      <w:bookmarkEnd w:id="0"/>
    </w:p>
    <w:p w14:paraId="546767F3" w14:textId="6BC4392D" w:rsidR="002C7118" w:rsidRPr="002C7118" w:rsidRDefault="002F253F" w:rsidP="002C7118">
      <w:pPr>
        <w:pStyle w:val="ListParagraph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Ʒ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total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=ψ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e>
            <m:sub/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Ʒ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 xml:space="preserve">=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2t</m:t>
                        </m:r>
                      </m:sup>
                    </m:sSup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-t+0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p>
                    </m:sSup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/>
            </w:rPr>
            <m:t>+</m:t>
          </m:r>
          <m:r>
            <w:rPr>
              <w:rFonts w:ascii="Cambria Math" w:eastAsiaTheme="minorEastAsia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14:paraId="5033ECF0" w14:textId="77777777" w:rsidR="002C7118" w:rsidRDefault="002C7118" w:rsidP="002C7118">
      <w:pPr>
        <w:pStyle w:val="ListParagraph"/>
        <w:rPr>
          <w:rFonts w:eastAsiaTheme="minorEastAsia"/>
          <w:i/>
        </w:rPr>
      </w:pPr>
    </w:p>
    <w:p w14:paraId="79592C55" w14:textId="784B45E1" w:rsidR="002C7118" w:rsidRDefault="002F253F" w:rsidP="00F4174B">
      <w:pPr>
        <w:pStyle w:val="ListParagrap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Ʒ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total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="002C7118">
        <w:rPr>
          <w:rFonts w:eastAsiaTheme="minorEastAsia"/>
          <w:i/>
        </w:rPr>
        <w:t>=</w:t>
      </w:r>
      <m:oMath>
        <m:r>
          <w:rPr>
            <w:rFonts w:ascii="Cambria Math" w:eastAsiaTheme="minorEastAsia" w:hAnsi="Cambria Math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-C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2t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-t+0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State Variable 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State Variable 2</m:t>
                  </m:r>
                </m:e>
              </m:mr>
            </m:m>
          </m:e>
        </m:d>
      </m:oMath>
      <w:r w:rsidR="002C7118">
        <w:rPr>
          <w:rFonts w:eastAsiaTheme="minorEastAsia"/>
          <w:i/>
        </w:rPr>
        <w:t xml:space="preserve">.  </w:t>
      </w:r>
    </w:p>
    <w:p w14:paraId="35DD4D9E" w14:textId="77777777" w:rsidR="002C7118" w:rsidRDefault="002C7118" w:rsidP="002C7118">
      <w:pPr>
        <w:pStyle w:val="ListParagraph"/>
        <w:rPr>
          <w:rFonts w:eastAsiaTheme="minorEastAsia"/>
          <w:i/>
        </w:rPr>
      </w:pPr>
    </w:p>
    <w:p w14:paraId="7315932B" w14:textId="72C3A1C6" w:rsidR="002C7118" w:rsidRDefault="002C7118" w:rsidP="002C7118">
      <w:pPr>
        <w:pStyle w:val="ListParagraph"/>
        <w:rPr>
          <w:rFonts w:eastAsiaTheme="minorEastAsia"/>
          <w:i/>
        </w:rPr>
      </w:pPr>
      <w:r>
        <w:rPr>
          <w:rFonts w:eastAsiaTheme="minorEastAsia"/>
          <w:i/>
        </w:rPr>
        <w:t xml:space="preserve">Note that the first part of </w:t>
      </w:r>
      <w:r w:rsidRPr="002C7118">
        <w:rPr>
          <w:rFonts w:ascii="Symbol" w:eastAsiaTheme="minorEastAsia" w:hAnsi="Symbol"/>
          <w:b/>
          <w:bCs/>
          <w:i/>
        </w:rPr>
        <w:t></w:t>
      </w:r>
      <w:r w:rsidRPr="002C7118">
        <w:rPr>
          <w:rFonts w:ascii="Times New Roman" w:eastAsiaTheme="minorEastAsia" w:hAnsi="Times New Roman" w:cs="Times New Roman"/>
          <w:b/>
          <w:bCs/>
          <w:i/>
          <w:vertAlign w:val="subscript"/>
        </w:rPr>
        <w:t>total</w:t>
      </w:r>
      <w:r>
        <w:rPr>
          <w:rFonts w:eastAsiaTheme="minorEastAsia"/>
          <w:i/>
        </w:rPr>
        <w:t xml:space="preserve"> is from part e) above</w:t>
      </w:r>
      <w:r w:rsidR="00F4174B">
        <w:rPr>
          <w:rFonts w:eastAsiaTheme="minorEastAsia"/>
          <w:i/>
        </w:rPr>
        <w:t>,</w:t>
      </w:r>
      <w:r>
        <w:rPr>
          <w:rFonts w:eastAsiaTheme="minorEastAsia"/>
          <w:i/>
        </w:rPr>
        <w:t xml:space="preserve"> and</w:t>
      </w:r>
      <w:r w:rsidR="00F4174B">
        <w:rPr>
          <w:rFonts w:eastAsiaTheme="minorEastAsia"/>
          <w:i/>
        </w:rPr>
        <w:t>,</w:t>
      </w:r>
      <w:r>
        <w:rPr>
          <w:rFonts w:eastAsiaTheme="minorEastAsia"/>
          <w:i/>
        </w:rPr>
        <w:t xml:space="preserve"> the second part is from part i) above.</w:t>
      </w:r>
    </w:p>
    <w:p w14:paraId="3E9BFBA0" w14:textId="77777777" w:rsidR="002C7118" w:rsidRDefault="002C7118" w:rsidP="002C7118">
      <w:pPr>
        <w:pStyle w:val="ListParagraph"/>
        <w:rPr>
          <w:rFonts w:eastAsiaTheme="minorEastAsia"/>
          <w:i/>
        </w:rPr>
      </w:pPr>
    </w:p>
    <w:p w14:paraId="53A0A1AE" w14:textId="093351F2" w:rsidR="002C7118" w:rsidRPr="002C7118" w:rsidRDefault="002C7118" w:rsidP="00240209">
      <w:pPr>
        <w:pStyle w:val="ListParagraph"/>
        <w:rPr>
          <w:rFonts w:eastAsiaTheme="minorEastAsia"/>
          <w:bCs/>
        </w:rPr>
      </w:pPr>
      <w:r>
        <w:rPr>
          <w:rFonts w:eastAsiaTheme="minorEastAsia"/>
          <w:i/>
        </w:rPr>
        <w:t xml:space="preserve">So the first state variable has a solution given by the first line of the vector </w:t>
      </w:r>
      <w:r w:rsidRPr="002C7118">
        <w:rPr>
          <w:rFonts w:ascii="Symbol" w:eastAsiaTheme="minorEastAsia" w:hAnsi="Symbol"/>
          <w:b/>
          <w:bCs/>
          <w:i/>
        </w:rPr>
        <w:t></w:t>
      </w:r>
      <w:r w:rsidRPr="002C7118">
        <w:rPr>
          <w:rFonts w:ascii="Times New Roman" w:eastAsiaTheme="minorEastAsia" w:hAnsi="Times New Roman" w:cs="Times New Roman"/>
          <w:b/>
          <w:bCs/>
          <w:i/>
          <w:vertAlign w:val="subscript"/>
        </w:rPr>
        <w:t>total</w:t>
      </w:r>
      <w:r>
        <w:rPr>
          <w:rFonts w:ascii="Times New Roman" w:eastAsiaTheme="minorEastAsia" w:hAnsi="Times New Roman" w:cs="Times New Roman"/>
          <w:i/>
        </w:rPr>
        <w:t xml:space="preserve"> </w:t>
      </w:r>
      <w:r w:rsidRPr="00655922">
        <w:rPr>
          <w:rFonts w:eastAsiaTheme="minorEastAsia" w:cs="Times New Roman"/>
          <w:i/>
        </w:rPr>
        <w:t xml:space="preserve">and the second state variable has a solution given by the second line of the vector </w:t>
      </w:r>
      <w:r w:rsidRPr="00655922">
        <w:rPr>
          <w:rFonts w:ascii="Symbol" w:eastAsiaTheme="minorEastAsia" w:hAnsi="Symbol"/>
          <w:b/>
          <w:bCs/>
          <w:i/>
        </w:rPr>
        <w:t></w:t>
      </w:r>
      <w:r w:rsidRPr="00655922">
        <w:rPr>
          <w:rFonts w:eastAsiaTheme="minorEastAsia" w:cs="Times New Roman"/>
          <w:b/>
          <w:bCs/>
          <w:i/>
          <w:vertAlign w:val="subscript"/>
        </w:rPr>
        <w:t>total</w:t>
      </w:r>
      <w:r w:rsidRPr="00655922">
        <w:rPr>
          <w:rFonts w:eastAsiaTheme="minorEastAsia" w:cs="Times New Roman"/>
          <w:b/>
          <w:bCs/>
          <w:i/>
        </w:rPr>
        <w:t xml:space="preserve">.  </w:t>
      </w:r>
      <w:r w:rsidRPr="00655922">
        <w:rPr>
          <w:rFonts w:eastAsiaTheme="minorEastAsia" w:cs="Times New Roman"/>
          <w:i/>
        </w:rPr>
        <w:t>The unknowns</w:t>
      </w:r>
      <w:r w:rsidRPr="00655922">
        <w:rPr>
          <w:rFonts w:eastAsiaTheme="minorEastAsia" w:cs="Times New Roman"/>
          <w:b/>
          <w:bCs/>
          <w:i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C1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C2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Pr="00655922">
        <w:rPr>
          <w:rFonts w:eastAsiaTheme="minorEastAsia" w:cs="Times New Roman"/>
          <w:i/>
        </w:rPr>
        <w:t xml:space="preserve"> can </w:t>
      </w:r>
      <w:r w:rsidRPr="00F4174B">
        <w:rPr>
          <w:rFonts w:eastAsiaTheme="minorEastAsia" w:cs="Times New Roman"/>
          <w:i/>
          <w:u w:val="single"/>
        </w:rPr>
        <w:t>only</w:t>
      </w:r>
      <w:r w:rsidRPr="00655922">
        <w:rPr>
          <w:rFonts w:eastAsiaTheme="minorEastAsia" w:cs="Times New Roman"/>
          <w:i/>
        </w:rPr>
        <w:t xml:space="preserve"> be obtained when initial conditions for each state variable</w:t>
      </w:r>
      <w:r w:rsidR="00655922">
        <w:rPr>
          <w:rFonts w:eastAsiaTheme="minorEastAsia" w:cs="Times New Roman"/>
          <w:i/>
        </w:rPr>
        <w:t xml:space="preserve"> are given</w:t>
      </w:r>
      <w:r w:rsidRPr="00655922">
        <w:rPr>
          <w:rFonts w:eastAsiaTheme="minorEastAsia" w:cs="Times New Roman"/>
          <w:i/>
        </w:rPr>
        <w:t>.</w:t>
      </w:r>
    </w:p>
    <w:sectPr w:rsidR="002C7118" w:rsidRPr="002C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99AF" w14:textId="77777777" w:rsidR="002F253F" w:rsidRDefault="002F253F" w:rsidP="002374D6">
      <w:pPr>
        <w:spacing w:after="0" w:line="240" w:lineRule="auto"/>
      </w:pPr>
      <w:r>
        <w:separator/>
      </w:r>
    </w:p>
  </w:endnote>
  <w:endnote w:type="continuationSeparator" w:id="0">
    <w:p w14:paraId="336CC8A7" w14:textId="77777777" w:rsidR="002F253F" w:rsidRDefault="002F253F" w:rsidP="0023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BC656" w14:textId="77777777" w:rsidR="002F253F" w:rsidRDefault="002F253F" w:rsidP="002374D6">
      <w:pPr>
        <w:spacing w:after="0" w:line="240" w:lineRule="auto"/>
      </w:pPr>
      <w:r>
        <w:separator/>
      </w:r>
    </w:p>
  </w:footnote>
  <w:footnote w:type="continuationSeparator" w:id="0">
    <w:p w14:paraId="01E05462" w14:textId="77777777" w:rsidR="002F253F" w:rsidRDefault="002F253F" w:rsidP="0023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B0D86"/>
    <w:multiLevelType w:val="hybridMultilevel"/>
    <w:tmpl w:val="280CD832"/>
    <w:lvl w:ilvl="0" w:tplc="0409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A30A8B"/>
    <w:multiLevelType w:val="hybridMultilevel"/>
    <w:tmpl w:val="F042B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3"/>
    <w:rsid w:val="000C42D8"/>
    <w:rsid w:val="000D024B"/>
    <w:rsid w:val="00197460"/>
    <w:rsid w:val="001A0124"/>
    <w:rsid w:val="001D0210"/>
    <w:rsid w:val="002374D6"/>
    <w:rsid w:val="00240209"/>
    <w:rsid w:val="00251073"/>
    <w:rsid w:val="00253FFA"/>
    <w:rsid w:val="002A27EC"/>
    <w:rsid w:val="002C7118"/>
    <w:rsid w:val="002E6ABC"/>
    <w:rsid w:val="002F253F"/>
    <w:rsid w:val="003B366C"/>
    <w:rsid w:val="004D2291"/>
    <w:rsid w:val="00522333"/>
    <w:rsid w:val="00655922"/>
    <w:rsid w:val="006D7DD3"/>
    <w:rsid w:val="00776077"/>
    <w:rsid w:val="0078341A"/>
    <w:rsid w:val="007B3FB7"/>
    <w:rsid w:val="007E44EF"/>
    <w:rsid w:val="00896EDC"/>
    <w:rsid w:val="00932754"/>
    <w:rsid w:val="009B02FA"/>
    <w:rsid w:val="00A13EB2"/>
    <w:rsid w:val="00AE57B2"/>
    <w:rsid w:val="00DF4A47"/>
    <w:rsid w:val="00E37F64"/>
    <w:rsid w:val="00F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3D66"/>
  <w15:chartTrackingRefBased/>
  <w15:docId w15:val="{36DA1EBF-6A65-4D66-8AAD-D01B892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D6"/>
  </w:style>
  <w:style w:type="paragraph" w:styleId="Footer">
    <w:name w:val="footer"/>
    <w:basedOn w:val="Normal"/>
    <w:link w:val="FooterChar"/>
    <w:uiPriority w:val="99"/>
    <w:unhideWhenUsed/>
    <w:rsid w:val="0023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D6"/>
  </w:style>
  <w:style w:type="paragraph" w:styleId="BalloonText">
    <w:name w:val="Balloon Text"/>
    <w:basedOn w:val="Normal"/>
    <w:link w:val="BalloonTextChar"/>
    <w:uiPriority w:val="99"/>
    <w:semiHidden/>
    <w:unhideWhenUsed/>
    <w:rsid w:val="002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janhavi chitale</dc:creator>
  <cp:keywords/>
  <dc:description/>
  <cp:lastModifiedBy>levy</cp:lastModifiedBy>
  <cp:revision>3</cp:revision>
  <cp:lastPrinted>2018-08-29T21:02:00Z</cp:lastPrinted>
  <dcterms:created xsi:type="dcterms:W3CDTF">2018-08-29T21:04:00Z</dcterms:created>
  <dcterms:modified xsi:type="dcterms:W3CDTF">2018-12-03T19:13:00Z</dcterms:modified>
</cp:coreProperties>
</file>