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BE" w:rsidRDefault="001E65BE"/>
    <w:p w:rsidR="00970D65" w:rsidRPr="005F341E" w:rsidRDefault="00970D65" w:rsidP="00970D65">
      <w:pPr>
        <w:pStyle w:val="Standard"/>
        <w:jc w:val="center"/>
        <w:rPr>
          <w:b/>
        </w:rPr>
      </w:pPr>
      <w:r>
        <w:t xml:space="preserve">    </w:t>
      </w:r>
      <w:r w:rsidRPr="005F341E">
        <w:rPr>
          <w:b/>
        </w:rPr>
        <w:t>Department of Electrical and Computer Engineering</w:t>
      </w:r>
    </w:p>
    <w:p w:rsidR="00970D65" w:rsidRDefault="00970D65" w:rsidP="00970D65">
      <w:pPr>
        <w:pStyle w:val="Standard"/>
      </w:pPr>
    </w:p>
    <w:p w:rsidR="00621901" w:rsidRDefault="00970D65" w:rsidP="005F341E">
      <w:pPr>
        <w:pStyle w:val="Standard"/>
        <w:jc w:val="center"/>
        <w:rPr>
          <w:b/>
          <w:bCs/>
        </w:rPr>
      </w:pPr>
      <w:r>
        <w:rPr>
          <w:b/>
          <w:bCs/>
        </w:rPr>
        <w:t>EEL 2880 - ENGINEERING SOFTWARE TECHNIQUES</w:t>
      </w:r>
      <w:r w:rsidR="005F341E">
        <w:rPr>
          <w:b/>
          <w:bCs/>
        </w:rPr>
        <w:t xml:space="preserve">  </w:t>
      </w:r>
      <w:r w:rsidR="00767936">
        <w:rPr>
          <w:b/>
          <w:bCs/>
        </w:rPr>
        <w:t xml:space="preserve">SPRING 2020 </w:t>
      </w:r>
      <w:r w:rsidR="00621901">
        <w:rPr>
          <w:b/>
          <w:bCs/>
        </w:rPr>
        <w:t xml:space="preserve">: </w:t>
      </w:r>
    </w:p>
    <w:p w:rsidR="00970D65" w:rsidRDefault="00970D65" w:rsidP="005F341E">
      <w:pPr>
        <w:pStyle w:val="Standard"/>
        <w:jc w:val="center"/>
        <w:rPr>
          <w:b/>
          <w:bCs/>
        </w:rPr>
      </w:pPr>
    </w:p>
    <w:p w:rsidR="00970D65" w:rsidRDefault="00970D65" w:rsidP="00970D65">
      <w:pPr>
        <w:pStyle w:val="Standard"/>
      </w:pPr>
    </w:p>
    <w:p w:rsidR="00970D65" w:rsidRDefault="00970D65" w:rsidP="00970D65">
      <w:pPr>
        <w:pStyle w:val="Standard"/>
      </w:pPr>
      <w:r>
        <w:t>Instructor</w:t>
      </w:r>
      <w:r>
        <w:tab/>
        <w:t>:</w:t>
      </w:r>
      <w:r>
        <w:tab/>
        <w:t>Dr. Subbarao Wunnava</w:t>
      </w:r>
      <w:r w:rsidR="005F341E">
        <w:t xml:space="preserve"> Ph.D., P.E.,</w:t>
      </w:r>
    </w:p>
    <w:p w:rsidR="00970D65" w:rsidRDefault="00970D65" w:rsidP="00970D65">
      <w:pPr>
        <w:pStyle w:val="Standard"/>
      </w:pPr>
      <w:r>
        <w:t xml:space="preserve">                                    [In collaboration with Dr. Herman Watson</w:t>
      </w:r>
      <w:r w:rsidR="006356FF">
        <w:t>: Course Coordinator</w:t>
      </w:r>
      <w:r>
        <w:t>]</w:t>
      </w:r>
    </w:p>
    <w:p w:rsidR="00970D65" w:rsidRDefault="006356FF" w:rsidP="00970D65">
      <w:pPr>
        <w:pStyle w:val="Standard"/>
      </w:pPr>
      <w:r>
        <w:t>Office Hours</w:t>
      </w:r>
      <w:r w:rsidR="00B008AF">
        <w:tab/>
        <w:t>:</w:t>
      </w:r>
      <w:r w:rsidR="00B008AF">
        <w:tab/>
        <w:t>08.30 -10.30  AM</w:t>
      </w:r>
      <w:r w:rsidR="00995ED8">
        <w:t xml:space="preserve"> ; Other times by appointment</w:t>
      </w:r>
      <w:r>
        <w:t xml:space="preserve">  </w:t>
      </w:r>
    </w:p>
    <w:p w:rsidR="00970D65" w:rsidRDefault="00995ED8" w:rsidP="00970D65">
      <w:pPr>
        <w:pStyle w:val="Standard"/>
      </w:pPr>
      <w:r>
        <w:t>Office</w:t>
      </w:r>
      <w:r>
        <w:tab/>
      </w:r>
      <w:r>
        <w:tab/>
        <w:t>:</w:t>
      </w:r>
      <w:r>
        <w:tab/>
        <w:t xml:space="preserve">EC  3113 </w:t>
      </w:r>
      <w:r w:rsidR="00FE70AF">
        <w:t>[Tentative]</w:t>
      </w:r>
    </w:p>
    <w:p w:rsidR="00970D65" w:rsidRDefault="00142A0C" w:rsidP="00970D65">
      <w:pPr>
        <w:pStyle w:val="Standard"/>
      </w:pPr>
      <w:r>
        <w:t>Phone</w:t>
      </w:r>
      <w:r>
        <w:tab/>
        <w:t>:</w:t>
      </w:r>
      <w:r>
        <w:tab/>
      </w:r>
      <w:r>
        <w:tab/>
      </w:r>
      <w:r w:rsidR="00970D65">
        <w:t>Dept. 305.348.2807</w:t>
      </w:r>
      <w:r w:rsidR="00995ED8">
        <w:t xml:space="preserve"> </w:t>
      </w:r>
      <w:r w:rsidR="00DF1D5C">
        <w:t xml:space="preserve">    </w:t>
      </w:r>
      <w:r w:rsidR="002E4E72">
        <w:t xml:space="preserve"> </w:t>
      </w:r>
    </w:p>
    <w:p w:rsidR="00970D65" w:rsidRDefault="00970D65" w:rsidP="00970D65">
      <w:pPr>
        <w:pStyle w:val="Standard"/>
      </w:pPr>
      <w:r>
        <w:t xml:space="preserve">                                    </w:t>
      </w:r>
      <w:hyperlink r:id="rId8" w:history="1">
        <w:r w:rsidRPr="00DA50D3">
          <w:rPr>
            <w:rStyle w:val="Hyperlink"/>
          </w:rPr>
          <w:t>subbarao@fiu.edu</w:t>
        </w:r>
      </w:hyperlink>
      <w:r>
        <w:t xml:space="preserve">    </w:t>
      </w:r>
    </w:p>
    <w:p w:rsidR="00970D65" w:rsidRDefault="00970D65" w:rsidP="00970D65">
      <w:pPr>
        <w:pStyle w:val="Standard"/>
      </w:pPr>
      <w:r>
        <w:t>Cla</w:t>
      </w:r>
      <w:r w:rsidR="00995ED8">
        <w:t>ssroom: EC 2832</w:t>
      </w:r>
      <w:r w:rsidR="00767936">
        <w:t>:  T &amp; R : 9.30 AM - 10.45 A</w:t>
      </w:r>
      <w:r w:rsidR="00B008AF">
        <w:t>M</w:t>
      </w:r>
    </w:p>
    <w:p w:rsidR="00970D65" w:rsidRDefault="00970D65" w:rsidP="00970D65">
      <w:pPr>
        <w:pStyle w:val="Standard"/>
      </w:pPr>
    </w:p>
    <w:p w:rsidR="00995ED8" w:rsidRDefault="00995ED8" w:rsidP="00970D65">
      <w:pPr>
        <w:pStyle w:val="Standard"/>
      </w:pPr>
    </w:p>
    <w:p w:rsidR="00970D65" w:rsidRDefault="00970D65" w:rsidP="00970D65">
      <w:pPr>
        <w:pStyle w:val="Standard"/>
        <w:rPr>
          <w:b/>
          <w:bCs/>
        </w:rPr>
      </w:pPr>
      <w:r>
        <w:rPr>
          <w:b/>
          <w:bCs/>
        </w:rPr>
        <w:t>Catalog Description:</w:t>
      </w:r>
    </w:p>
    <w:p w:rsidR="00970D65" w:rsidRDefault="00970D65" w:rsidP="00970D65">
      <w:pPr>
        <w:pStyle w:val="Standard"/>
      </w:pPr>
      <w:r>
        <w:t>Engineering problem solving process, overview of a generalized computing system,</w:t>
      </w:r>
    </w:p>
    <w:p w:rsidR="00970D65" w:rsidRDefault="00970D65" w:rsidP="00970D65">
      <w:pPr>
        <w:pStyle w:val="Standard"/>
      </w:pPr>
      <w:r>
        <w:t>software development, real-life engineering applications, computational implications.</w:t>
      </w:r>
      <w:r w:rsidR="00995ED8">
        <w:t xml:space="preserve"> </w:t>
      </w:r>
      <w:r>
        <w:t>(3 Credits)</w:t>
      </w:r>
    </w:p>
    <w:p w:rsidR="00970D65" w:rsidRDefault="00970D65" w:rsidP="00970D65">
      <w:pPr>
        <w:pStyle w:val="Standard"/>
      </w:pPr>
    </w:p>
    <w:p w:rsidR="00970D65" w:rsidRDefault="00970D65" w:rsidP="00970D65">
      <w:pPr>
        <w:pStyle w:val="Standard"/>
        <w:rPr>
          <w:b/>
          <w:bCs/>
        </w:rPr>
      </w:pPr>
      <w:r>
        <w:rPr>
          <w:b/>
          <w:bCs/>
        </w:rPr>
        <w:t>Textbook:</w:t>
      </w:r>
    </w:p>
    <w:p w:rsidR="00970D65" w:rsidRDefault="00970D65" w:rsidP="00970D65">
      <w:pPr>
        <w:pStyle w:val="Standard"/>
      </w:pPr>
      <w:r>
        <w:t>Deitel &amp; Dei</w:t>
      </w:r>
      <w:r w:rsidR="00767936">
        <w:t>tel C How to Program (LATEST EDITION</w:t>
      </w:r>
      <w:r>
        <w:t>) ISBN 0-13-299044-X</w:t>
      </w:r>
      <w:r w:rsidR="005F341E">
        <w:t>: Class programs and Notes</w:t>
      </w:r>
    </w:p>
    <w:p w:rsidR="00995ED8" w:rsidRDefault="00995ED8" w:rsidP="00970D65">
      <w:pPr>
        <w:pStyle w:val="Standard"/>
      </w:pPr>
      <w:r>
        <w:t>Material from Industry such as Microsoft, IBM will be used</w:t>
      </w:r>
    </w:p>
    <w:p w:rsidR="00970D65" w:rsidRDefault="00970D65" w:rsidP="00970D65">
      <w:pPr>
        <w:pStyle w:val="Standard"/>
      </w:pPr>
    </w:p>
    <w:p w:rsidR="00970D65" w:rsidRDefault="00970D65" w:rsidP="00970D65">
      <w:pPr>
        <w:pStyle w:val="Standard"/>
        <w:rPr>
          <w:b/>
          <w:bCs/>
        </w:rPr>
      </w:pPr>
      <w:r>
        <w:rPr>
          <w:b/>
          <w:bCs/>
        </w:rPr>
        <w:t>Course Objectives:</w:t>
      </w:r>
    </w:p>
    <w:p w:rsidR="00995ED8" w:rsidRDefault="00995ED8" w:rsidP="00970D65">
      <w:pPr>
        <w:pStyle w:val="Standard"/>
        <w:rPr>
          <w:b/>
          <w:bCs/>
        </w:rPr>
      </w:pPr>
    </w:p>
    <w:p w:rsidR="00970D65" w:rsidRDefault="00970D65" w:rsidP="00970D65">
      <w:pPr>
        <w:pStyle w:val="Standard"/>
      </w:pPr>
      <w:r>
        <w:t>Through successful completion of the course, the student will:</w:t>
      </w:r>
    </w:p>
    <w:p w:rsidR="00970D65" w:rsidRDefault="00970D65" w:rsidP="00970D65">
      <w:pPr>
        <w:pStyle w:val="Standard"/>
      </w:pPr>
      <w:r>
        <w:tab/>
        <w:t>Understand the stages of the engineering problem solving process and</w:t>
      </w:r>
    </w:p>
    <w:p w:rsidR="00970D65" w:rsidRDefault="00970D65" w:rsidP="00970D65">
      <w:pPr>
        <w:pStyle w:val="Standard"/>
      </w:pPr>
      <w:r>
        <w:tab/>
        <w:t>their relationship to the development of software for its implementation.</w:t>
      </w:r>
    </w:p>
    <w:p w:rsidR="00970D65" w:rsidRDefault="00970D65" w:rsidP="00970D65">
      <w:pPr>
        <w:pStyle w:val="Standard"/>
      </w:pPr>
      <w:r>
        <w:tab/>
        <w:t>Learn the C programming language, as a vehicle for the solution of</w:t>
      </w:r>
    </w:p>
    <w:p w:rsidR="00970D65" w:rsidRDefault="00970D65" w:rsidP="00970D65">
      <w:pPr>
        <w:pStyle w:val="Standard"/>
      </w:pPr>
      <w:r>
        <w:tab/>
        <w:t>engineering problems.</w:t>
      </w:r>
    </w:p>
    <w:p w:rsidR="00970D65" w:rsidRDefault="00970D65" w:rsidP="00970D65">
      <w:pPr>
        <w:pStyle w:val="Standard"/>
      </w:pPr>
    </w:p>
    <w:p w:rsidR="00970D65" w:rsidRDefault="00970D65" w:rsidP="00970D65">
      <w:pPr>
        <w:pStyle w:val="Standard"/>
        <w:rPr>
          <w:b/>
          <w:bCs/>
        </w:rPr>
      </w:pPr>
      <w:r>
        <w:rPr>
          <w:b/>
          <w:bCs/>
        </w:rPr>
        <w:t>Relationship of course to program outcomes:</w:t>
      </w:r>
    </w:p>
    <w:p w:rsidR="00995ED8" w:rsidRDefault="00995ED8" w:rsidP="00970D65">
      <w:pPr>
        <w:pStyle w:val="Standard"/>
        <w:rPr>
          <w:b/>
          <w:bCs/>
        </w:rPr>
      </w:pPr>
    </w:p>
    <w:p w:rsidR="00970D65" w:rsidRDefault="00970D65" w:rsidP="00970D65">
      <w:pPr>
        <w:pStyle w:val="Standard"/>
        <w:ind w:left="709"/>
      </w:pPr>
      <w:r>
        <w:t>a) an ability to apply knowledge of mathematics, science, and engineering</w:t>
      </w:r>
    </w:p>
    <w:p w:rsidR="00970D65" w:rsidRDefault="00970D65" w:rsidP="00970D65">
      <w:pPr>
        <w:pStyle w:val="Standard"/>
        <w:ind w:left="709"/>
      </w:pPr>
      <w:r>
        <w:t>c) an ability to design a system, component, or process to meet desired needs within realistic constraints such as economic, environmental, social, political, ethical, health and safety, manufacturability, and sustainability</w:t>
      </w:r>
    </w:p>
    <w:p w:rsidR="00970D65" w:rsidRDefault="00970D65" w:rsidP="00970D65">
      <w:pPr>
        <w:pStyle w:val="Standard"/>
        <w:ind w:left="709"/>
      </w:pPr>
      <w:r>
        <w:t>e) an ability to identify, formulate, and solve engineering problems.</w:t>
      </w:r>
    </w:p>
    <w:p w:rsidR="00970D65" w:rsidRDefault="00970D65" w:rsidP="00970D65">
      <w:pPr>
        <w:pStyle w:val="Standard"/>
        <w:ind w:left="709"/>
      </w:pPr>
      <w:r>
        <w:t>g) an ability to communicate effectively.</w:t>
      </w:r>
    </w:p>
    <w:p w:rsidR="00970D65" w:rsidRDefault="00970D65" w:rsidP="00970D65">
      <w:pPr>
        <w:pStyle w:val="Standard"/>
        <w:ind w:left="709"/>
      </w:pPr>
      <w:r>
        <w:t>h)the broad education necessary to understand the impact of engineering solutions in a global, economic, environmental, and societal context</w:t>
      </w:r>
    </w:p>
    <w:p w:rsidR="00970D65" w:rsidRDefault="00970D65" w:rsidP="00970D65">
      <w:pPr>
        <w:pStyle w:val="Standard"/>
        <w:ind w:left="709"/>
      </w:pPr>
      <w:r>
        <w:t>k)an ability to use the techniques, skills, and modern engineering tools necessary for engineering practice</w:t>
      </w:r>
    </w:p>
    <w:p w:rsidR="00970D65" w:rsidRDefault="00970D65" w:rsidP="00970D65">
      <w:pPr>
        <w:pStyle w:val="Standard"/>
        <w:ind w:left="709"/>
      </w:pPr>
    </w:p>
    <w:p w:rsidR="00970D65" w:rsidRDefault="00970D65" w:rsidP="006356FF">
      <w:pPr>
        <w:pStyle w:val="Standard"/>
        <w:jc w:val="center"/>
        <w:rPr>
          <w:b/>
          <w:bCs/>
        </w:rPr>
      </w:pPr>
      <w:r>
        <w:t xml:space="preserve">    </w:t>
      </w:r>
    </w:p>
    <w:p w:rsidR="00970D65" w:rsidRDefault="00970D65" w:rsidP="00970D65">
      <w:pPr>
        <w:pStyle w:val="Standard"/>
      </w:pPr>
    </w:p>
    <w:p w:rsidR="005F341E" w:rsidRDefault="005F341E" w:rsidP="00970D65">
      <w:pPr>
        <w:pStyle w:val="Standard"/>
        <w:rPr>
          <w:b/>
          <w:bCs/>
        </w:rPr>
      </w:pPr>
    </w:p>
    <w:p w:rsidR="00970D65" w:rsidRDefault="00970D65" w:rsidP="00970D65">
      <w:pPr>
        <w:pStyle w:val="Standard"/>
        <w:rPr>
          <w:b/>
          <w:bCs/>
        </w:rPr>
      </w:pPr>
      <w:r>
        <w:rPr>
          <w:b/>
          <w:bCs/>
        </w:rPr>
        <w:t>Topics Covered:</w:t>
      </w:r>
    </w:p>
    <w:p w:rsidR="00970D65" w:rsidRDefault="00970D65" w:rsidP="00970D65">
      <w:pPr>
        <w:pStyle w:val="Standard"/>
      </w:pPr>
      <w:r>
        <w:tab/>
        <w:t>Engineering problem solving</w:t>
      </w:r>
    </w:p>
    <w:p w:rsidR="00970D65" w:rsidRDefault="00970D65" w:rsidP="00970D65">
      <w:pPr>
        <w:pStyle w:val="Standard"/>
      </w:pPr>
      <w:r>
        <w:tab/>
        <w:t>Overview of generalized computing system</w:t>
      </w:r>
    </w:p>
    <w:p w:rsidR="00970D65" w:rsidRDefault="00970D65" w:rsidP="00970D65">
      <w:pPr>
        <w:pStyle w:val="Standard"/>
      </w:pPr>
      <w:r>
        <w:tab/>
        <w:t>C programs</w:t>
      </w:r>
    </w:p>
    <w:p w:rsidR="00970D65" w:rsidRDefault="00970D65" w:rsidP="00970D65">
      <w:pPr>
        <w:pStyle w:val="Standard"/>
      </w:pPr>
      <w:r>
        <w:tab/>
        <w:t>Control Structures and Data Files</w:t>
      </w:r>
    </w:p>
    <w:p w:rsidR="00970D65" w:rsidRDefault="00970D65" w:rsidP="00970D65">
      <w:pPr>
        <w:pStyle w:val="Standard"/>
      </w:pPr>
      <w:r>
        <w:tab/>
        <w:t>Modular programming with Functions</w:t>
      </w:r>
    </w:p>
    <w:p w:rsidR="00970D65" w:rsidRDefault="00970D65" w:rsidP="00970D65">
      <w:pPr>
        <w:pStyle w:val="Standard"/>
      </w:pPr>
      <w:r>
        <w:tab/>
        <w:t>Arrays and Matrices</w:t>
      </w:r>
    </w:p>
    <w:p w:rsidR="00970D65" w:rsidRDefault="00970D65" w:rsidP="00970D65">
      <w:pPr>
        <w:pStyle w:val="Standard"/>
      </w:pPr>
      <w:r>
        <w:tab/>
        <w:t>Pointers</w:t>
      </w:r>
    </w:p>
    <w:p w:rsidR="00970D65" w:rsidRDefault="00970D65" w:rsidP="00970D65">
      <w:pPr>
        <w:pStyle w:val="Standard"/>
      </w:pPr>
      <w:r>
        <w:tab/>
        <w:t>Structures</w:t>
      </w:r>
    </w:p>
    <w:p w:rsidR="00970D65" w:rsidRDefault="00970D65" w:rsidP="00970D65">
      <w:pPr>
        <w:pStyle w:val="Standard"/>
      </w:pPr>
      <w:r>
        <w:tab/>
        <w:t>Introduction to C++</w:t>
      </w:r>
    </w:p>
    <w:p w:rsidR="008750EC" w:rsidRDefault="008750EC" w:rsidP="00970D65">
      <w:pPr>
        <w:pStyle w:val="Standard"/>
      </w:pPr>
      <w:r>
        <w:tab/>
        <w:t>Machine Language and other languages</w:t>
      </w:r>
    </w:p>
    <w:p w:rsidR="00970D65" w:rsidRDefault="00970D65"/>
    <w:p w:rsidR="00970D65" w:rsidRDefault="00970D65" w:rsidP="00970D65">
      <w:pPr>
        <w:pStyle w:val="Standard"/>
      </w:pPr>
    </w:p>
    <w:tbl>
      <w:tblPr>
        <w:tblW w:w="8036" w:type="dxa"/>
        <w:tblInd w:w="45" w:type="dxa"/>
        <w:tblLayout w:type="fixed"/>
        <w:tblCellMar>
          <w:left w:w="10" w:type="dxa"/>
          <w:right w:w="10" w:type="dxa"/>
        </w:tblCellMar>
        <w:tblLook w:val="0000" w:firstRow="0" w:lastRow="0" w:firstColumn="0" w:lastColumn="0" w:noHBand="0" w:noVBand="0"/>
      </w:tblPr>
      <w:tblGrid>
        <w:gridCol w:w="546"/>
        <w:gridCol w:w="825"/>
        <w:gridCol w:w="6665"/>
      </w:tblGrid>
      <w:tr w:rsidR="00970D65" w:rsidTr="008B02B3">
        <w:tc>
          <w:tcPr>
            <w:tcW w:w="13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70D65" w:rsidRDefault="00970D65" w:rsidP="008B02B3">
            <w:pPr>
              <w:pStyle w:val="Standard"/>
              <w:keepLines/>
              <w:rPr>
                <w:b/>
                <w:bCs/>
              </w:rPr>
            </w:pPr>
            <w:r>
              <w:rPr>
                <w:b/>
                <w:bCs/>
              </w:rPr>
              <w:t>Grading Scale:</w:t>
            </w:r>
          </w:p>
        </w:tc>
        <w:tc>
          <w:tcPr>
            <w:tcW w:w="66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0D65" w:rsidRDefault="005F341E" w:rsidP="008B02B3">
            <w:pPr>
              <w:pStyle w:val="Standard"/>
              <w:keepLines/>
              <w:rPr>
                <w:b/>
                <w:bCs/>
              </w:rPr>
            </w:pPr>
            <w:r>
              <w:rPr>
                <w:b/>
                <w:bCs/>
              </w:rPr>
              <w:t xml:space="preserve"> </w:t>
            </w:r>
          </w:p>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A</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Standard"/>
              <w:keepLines/>
            </w:pPr>
            <w:r>
              <w:t>92-100</w:t>
            </w:r>
          </w:p>
        </w:tc>
        <w:tc>
          <w:tcPr>
            <w:tcW w:w="6665"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pPr>
              <w:pStyle w:val="Textbody"/>
              <w:keepLines/>
              <w:ind w:left="709"/>
            </w:pPr>
            <w: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Handbook."</w:t>
            </w:r>
          </w:p>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A-</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Standard"/>
            </w:pPr>
            <w:r>
              <w:t>90-92</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B+</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Standard"/>
              <w:keepLines/>
            </w:pPr>
            <w:r>
              <w:t>88-90</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B</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Standard"/>
            </w:pPr>
            <w:r>
              <w:t>82-88</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B-</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Standard"/>
            </w:pPr>
            <w:r>
              <w:t>80-82</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C+</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Standard"/>
            </w:pPr>
            <w:r>
              <w:t>78-80</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C</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Standard"/>
              <w:keepLines/>
            </w:pPr>
            <w:r>
              <w:t>72-78</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C-</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Standard"/>
            </w:pPr>
            <w:r>
              <w:t>70-72</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D+</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Standard"/>
            </w:pPr>
            <w:r>
              <w:t>68-70</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D</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62-68</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D-</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60-62</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r w:rsidR="00970D65" w:rsidTr="008B02B3">
        <w:tc>
          <w:tcPr>
            <w:tcW w:w="546"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F</w:t>
            </w:r>
          </w:p>
        </w:tc>
        <w:tc>
          <w:tcPr>
            <w:tcW w:w="825" w:type="dxa"/>
            <w:tcBorders>
              <w:left w:val="single" w:sz="2" w:space="0" w:color="000000"/>
              <w:bottom w:val="single" w:sz="2" w:space="0" w:color="000000"/>
            </w:tcBorders>
            <w:tcMar>
              <w:top w:w="55" w:type="dxa"/>
              <w:left w:w="55" w:type="dxa"/>
              <w:bottom w:w="55" w:type="dxa"/>
              <w:right w:w="55" w:type="dxa"/>
            </w:tcMar>
          </w:tcPr>
          <w:p w:rsidR="00970D65" w:rsidRDefault="00970D65" w:rsidP="008B02B3">
            <w:pPr>
              <w:pStyle w:val="TableContents"/>
            </w:pPr>
            <w:r>
              <w:t>&lt; 60</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Default="00970D65" w:rsidP="008B02B3"/>
        </w:tc>
      </w:tr>
    </w:tbl>
    <w:p w:rsidR="00970D65" w:rsidRDefault="00970D65" w:rsidP="00970D65">
      <w:pPr>
        <w:pStyle w:val="Standard"/>
        <w:keepLines/>
        <w:rPr>
          <w:b/>
          <w:bCs/>
        </w:rPr>
      </w:pPr>
    </w:p>
    <w:p w:rsidR="00970D65" w:rsidRDefault="00970D65" w:rsidP="00970D65">
      <w:pPr>
        <w:pStyle w:val="Standard"/>
        <w:keepLines/>
        <w:rPr>
          <w:b/>
          <w:bCs/>
        </w:rPr>
      </w:pPr>
      <w:r>
        <w:rPr>
          <w:b/>
          <w:bCs/>
        </w:rPr>
        <w:t>Department Regulations Concerning Incomplete Grades</w:t>
      </w:r>
    </w:p>
    <w:p w:rsidR="00970D65" w:rsidRDefault="00970D65" w:rsidP="00970D65">
      <w:pPr>
        <w:pStyle w:val="Standard"/>
        <w:keepLines/>
        <w:rPr>
          <w:i/>
          <w:iCs/>
        </w:rPr>
      </w:pPr>
      <w:r>
        <w:rPr>
          <w:i/>
          <w:iCs/>
        </w:rPr>
        <w:t>To qualify for an Incomplete, a student:</w:t>
      </w:r>
    </w:p>
    <w:p w:rsidR="00970D65" w:rsidRDefault="00970D65" w:rsidP="00970D65">
      <w:pPr>
        <w:pStyle w:val="Standard"/>
        <w:keepLines/>
        <w:numPr>
          <w:ilvl w:val="0"/>
          <w:numId w:val="1"/>
        </w:numPr>
      </w:pPr>
      <w:r>
        <w:t>Must contact (e.g., phone, email, etc.) the instructor or secretary before or during missed portion of class</w:t>
      </w:r>
    </w:p>
    <w:p w:rsidR="00970D65" w:rsidRDefault="00970D65" w:rsidP="00970D65">
      <w:pPr>
        <w:pStyle w:val="Standard"/>
        <w:keepLines/>
        <w:numPr>
          <w:ilvl w:val="0"/>
          <w:numId w:val="1"/>
        </w:numPr>
      </w:pPr>
      <w:r>
        <w:t>Must be passing the course prior to that part of the course that is not completed</w:t>
      </w:r>
    </w:p>
    <w:p w:rsidR="00970D65" w:rsidRDefault="00970D65" w:rsidP="00970D65">
      <w:pPr>
        <w:pStyle w:val="Standard"/>
        <w:keepLines/>
        <w:numPr>
          <w:ilvl w:val="0"/>
          <w:numId w:val="1"/>
        </w:numPr>
      </w:pPr>
      <w:r>
        <w:t>Must make up the incomplete work through the instructor of the course</w:t>
      </w:r>
    </w:p>
    <w:p w:rsidR="00970D65" w:rsidRDefault="00970D65" w:rsidP="00970D65">
      <w:pPr>
        <w:pStyle w:val="Standard"/>
        <w:keepLines/>
        <w:numPr>
          <w:ilvl w:val="0"/>
          <w:numId w:val="1"/>
        </w:numPr>
      </w:pPr>
      <w:r>
        <w:t>Must see the Instructor.  All missed work must be finished before last two weeks of the following term.</w:t>
      </w:r>
    </w:p>
    <w:p w:rsidR="00970D65" w:rsidRDefault="00970D65" w:rsidP="00970D65">
      <w:pPr>
        <w:pStyle w:val="Standard"/>
      </w:pPr>
    </w:p>
    <w:p w:rsidR="006356FF" w:rsidRDefault="006356FF" w:rsidP="00970D65">
      <w:pPr>
        <w:pStyle w:val="Standard"/>
        <w:keepLines/>
        <w:rPr>
          <w:b/>
          <w:bCs/>
        </w:rPr>
      </w:pPr>
    </w:p>
    <w:p w:rsidR="006356FF" w:rsidRDefault="006356FF" w:rsidP="00970D65">
      <w:pPr>
        <w:pStyle w:val="Standard"/>
        <w:keepLines/>
        <w:rPr>
          <w:b/>
          <w:bCs/>
        </w:rPr>
      </w:pPr>
    </w:p>
    <w:p w:rsidR="006356FF" w:rsidRDefault="006356FF" w:rsidP="00970D65">
      <w:pPr>
        <w:pStyle w:val="Standard"/>
        <w:keepLines/>
        <w:rPr>
          <w:b/>
          <w:bCs/>
        </w:rPr>
      </w:pPr>
    </w:p>
    <w:p w:rsidR="00970D65" w:rsidRDefault="00970D65" w:rsidP="00970D65">
      <w:pPr>
        <w:pStyle w:val="Standard"/>
        <w:keepLines/>
        <w:rPr>
          <w:b/>
          <w:bCs/>
        </w:rPr>
      </w:pPr>
      <w:r>
        <w:rPr>
          <w:b/>
          <w:bCs/>
        </w:rPr>
        <w:t>Policies:</w:t>
      </w:r>
    </w:p>
    <w:p w:rsidR="00970D65" w:rsidRDefault="00970D65"/>
    <w:p w:rsidR="00970D65" w:rsidRDefault="00970D65" w:rsidP="00970D65">
      <w:pPr>
        <w:pStyle w:val="Standard"/>
        <w:keepLines/>
        <w:numPr>
          <w:ilvl w:val="0"/>
          <w:numId w:val="2"/>
        </w:numPr>
        <w:ind w:left="0" w:firstLine="0"/>
      </w:pPr>
      <w:r>
        <w:rPr>
          <w:b/>
          <w:bCs/>
        </w:rPr>
        <w:t>Academic Misconduct:</w:t>
      </w:r>
      <w:r>
        <w:t xml:space="preserve">  For work submitted,  it is expected that each student will submit their own original work.  Any evidence of duplication, cheating or plagiarism will result at least a failing grade for the course.  </w:t>
      </w:r>
    </w:p>
    <w:p w:rsidR="00970D65" w:rsidRDefault="00970D65" w:rsidP="00970D65">
      <w:pPr>
        <w:pStyle w:val="Standard"/>
      </w:pPr>
    </w:p>
    <w:p w:rsidR="00970D65" w:rsidRDefault="00970D65" w:rsidP="00970D65">
      <w:pPr>
        <w:pStyle w:val="Textbody"/>
        <w:keepLines/>
        <w:numPr>
          <w:ilvl w:val="0"/>
          <w:numId w:val="2"/>
        </w:numPr>
        <w:spacing w:after="0"/>
        <w:ind w:left="0" w:firstLine="0"/>
      </w:pPr>
      <w:r>
        <w:rPr>
          <w:b/>
          <w:bCs/>
        </w:rPr>
        <w:t xml:space="preserve">Unexcused Absences:  </w:t>
      </w:r>
      <w:r>
        <w:t>Two unexcused absences are permitted during the term. More than two will result in the loss of points from your final grade.  (</w:t>
      </w:r>
      <w:r>
        <w:rPr>
          <w:b/>
          <w:bCs/>
        </w:rPr>
        <w:t>1 point</w:t>
      </w:r>
      <w:r>
        <w:t xml:space="preserve"> per absence above two</w:t>
      </w:r>
      <w:r>
        <w:rPr>
          <w:b/>
          <w:bCs/>
        </w:rPr>
        <w:t>, 3 points</w:t>
      </w:r>
      <w:r>
        <w:t xml:space="preserve"> per absence above 5).</w:t>
      </w:r>
    </w:p>
    <w:p w:rsidR="00970D65" w:rsidRDefault="00970D65" w:rsidP="00970D65">
      <w:pPr>
        <w:pStyle w:val="Textbody"/>
        <w:spacing w:after="0"/>
      </w:pPr>
    </w:p>
    <w:p w:rsidR="00970D65" w:rsidRDefault="00970D65" w:rsidP="00970D65">
      <w:pPr>
        <w:pStyle w:val="Textbody"/>
        <w:numPr>
          <w:ilvl w:val="0"/>
          <w:numId w:val="2"/>
        </w:numPr>
        <w:spacing w:after="0"/>
        <w:ind w:left="0" w:firstLine="0"/>
      </w:pPr>
      <w:r w:rsidRPr="00BB5C7E">
        <w:rPr>
          <w:b/>
          <w:bCs/>
        </w:rPr>
        <w:t>Excused Absences:</w:t>
      </w:r>
      <w:r>
        <w:t xml:space="preserve">  Only emergency medical situations or </w:t>
      </w:r>
      <w:bookmarkStart w:id="0" w:name="lw_1219330308_0"/>
      <w:bookmarkEnd w:id="0"/>
      <w:r>
        <w:t xml:space="preserve">extenuating circumstances are excused with proper documentation.  </w:t>
      </w:r>
    </w:p>
    <w:p w:rsidR="00BB5C7E" w:rsidRDefault="00BB5C7E" w:rsidP="00BB5C7E">
      <w:pPr>
        <w:pStyle w:val="ListParagraph"/>
      </w:pPr>
    </w:p>
    <w:p w:rsidR="00BB5C7E" w:rsidRDefault="00BB5C7E" w:rsidP="00BB5C7E">
      <w:pPr>
        <w:pStyle w:val="Textbody"/>
        <w:spacing w:after="0"/>
      </w:pPr>
    </w:p>
    <w:p w:rsidR="00970D65" w:rsidRDefault="00970D65" w:rsidP="00970D65">
      <w:pPr>
        <w:pStyle w:val="Textbody"/>
        <w:numPr>
          <w:ilvl w:val="0"/>
          <w:numId w:val="2"/>
        </w:numPr>
        <w:spacing w:after="0"/>
        <w:ind w:left="0" w:firstLine="0"/>
      </w:pPr>
      <w:r>
        <w:rPr>
          <w:b/>
          <w:bCs/>
        </w:rPr>
        <w:t>On Time:</w:t>
      </w:r>
      <w:r>
        <w:t xml:space="preserve">  As in the workplace, on time arrival and preparation are required.  Two “lates” are equivalent to one absence.  (Leaving class early is counted the same as tardy.)</w:t>
      </w:r>
    </w:p>
    <w:p w:rsidR="00970D65" w:rsidRDefault="00970D65" w:rsidP="00970D65">
      <w:pPr>
        <w:pStyle w:val="Textbody"/>
        <w:spacing w:after="0"/>
      </w:pPr>
    </w:p>
    <w:p w:rsidR="00970D65" w:rsidRDefault="00970D65" w:rsidP="00970D65">
      <w:pPr>
        <w:pStyle w:val="Standard"/>
        <w:keepLines/>
        <w:numPr>
          <w:ilvl w:val="0"/>
          <w:numId w:val="2"/>
        </w:numPr>
        <w:ind w:left="0" w:firstLine="0"/>
      </w:pPr>
      <w:r>
        <w:rPr>
          <w:b/>
          <w:bCs/>
        </w:rPr>
        <w:t>Deadlines:</w:t>
      </w:r>
      <w:r>
        <w:t xml:space="preserve">  Assignments are due at the beginning of the class period on the date specified. Assignments submitted late (within 1 week) will receive </w:t>
      </w:r>
      <w:r>
        <w:rPr>
          <w:b/>
          <w:bCs/>
        </w:rPr>
        <w:t>half credit.</w:t>
      </w:r>
    </w:p>
    <w:p w:rsidR="00970D65" w:rsidRDefault="00970D65" w:rsidP="00970D65">
      <w:pPr>
        <w:pStyle w:val="Standard"/>
        <w:rPr>
          <w:b/>
          <w:bCs/>
        </w:rPr>
      </w:pPr>
    </w:p>
    <w:p w:rsidR="00970D65" w:rsidRDefault="00970D65" w:rsidP="00970D65">
      <w:pPr>
        <w:pStyle w:val="Standard"/>
        <w:numPr>
          <w:ilvl w:val="0"/>
          <w:numId w:val="2"/>
        </w:numPr>
        <w:ind w:left="0" w:firstLine="0"/>
      </w:pPr>
      <w:r>
        <w:rPr>
          <w:b/>
          <w:bCs/>
        </w:rPr>
        <w:t xml:space="preserve"> DO NOT</w:t>
      </w:r>
      <w:r>
        <w:t xml:space="preserve"> send assignments by email.</w:t>
      </w:r>
    </w:p>
    <w:p w:rsidR="00970D65" w:rsidRDefault="00970D65" w:rsidP="00970D65">
      <w:pPr>
        <w:pStyle w:val="Standard"/>
      </w:pPr>
    </w:p>
    <w:p w:rsidR="00970D65" w:rsidRDefault="00970D65" w:rsidP="00970D65">
      <w:pPr>
        <w:pStyle w:val="Standard"/>
        <w:keepLines/>
        <w:numPr>
          <w:ilvl w:val="0"/>
          <w:numId w:val="2"/>
        </w:numPr>
        <w:ind w:left="0" w:firstLine="0"/>
      </w:pPr>
      <w:r>
        <w:t>Instructor</w:t>
      </w:r>
      <w:r w:rsidR="004170C8">
        <w:t>s reserve</w:t>
      </w:r>
      <w:r>
        <w:t xml:space="preserve"> right to change course materials or dates as necessary.</w:t>
      </w:r>
    </w:p>
    <w:p w:rsidR="00970D65" w:rsidRDefault="00970D65" w:rsidP="00970D65">
      <w:pPr>
        <w:pStyle w:val="Standard"/>
        <w:keepLines/>
        <w:numPr>
          <w:ilvl w:val="0"/>
          <w:numId w:val="2"/>
        </w:numPr>
        <w:ind w:left="0" w:firstLine="0"/>
      </w:pPr>
    </w:p>
    <w:p w:rsidR="00970D65" w:rsidRDefault="00970D65" w:rsidP="00970D65">
      <w:pPr>
        <w:pStyle w:val="Standard"/>
        <w:rPr>
          <w:b/>
          <w:bCs/>
        </w:rPr>
      </w:pPr>
    </w:p>
    <w:p w:rsidR="00970D65" w:rsidRDefault="00970D65" w:rsidP="00970D65">
      <w:pPr>
        <w:pStyle w:val="Standard"/>
        <w:rPr>
          <w:b/>
          <w:bCs/>
        </w:rPr>
      </w:pPr>
    </w:p>
    <w:p w:rsidR="00970D65" w:rsidRPr="00D91235" w:rsidRDefault="00BF6CE6" w:rsidP="00970D65">
      <w:pPr>
        <w:pStyle w:val="Standard"/>
        <w:rPr>
          <w:b/>
          <w:bCs/>
          <w:sz w:val="20"/>
          <w:szCs w:val="20"/>
        </w:rPr>
      </w:pPr>
      <w:r w:rsidRPr="00D91235">
        <w:rPr>
          <w:b/>
          <w:bCs/>
          <w:sz w:val="20"/>
          <w:szCs w:val="20"/>
        </w:rPr>
        <w:t xml:space="preserve">Tentative </w:t>
      </w:r>
      <w:r w:rsidR="00970D65" w:rsidRPr="00D91235">
        <w:rPr>
          <w:b/>
          <w:bCs/>
          <w:sz w:val="20"/>
          <w:szCs w:val="20"/>
        </w:rPr>
        <w:t xml:space="preserve">Grading Scale:  NOTE:  </w:t>
      </w:r>
      <w:r w:rsidR="00970D65" w:rsidRPr="00D91235">
        <w:rPr>
          <w:sz w:val="20"/>
          <w:szCs w:val="20"/>
        </w:rPr>
        <w:t xml:space="preserve">There are </w:t>
      </w:r>
      <w:r w:rsidR="00970D65" w:rsidRPr="00D91235">
        <w:rPr>
          <w:b/>
          <w:bCs/>
          <w:i/>
          <w:iCs/>
          <w:sz w:val="20"/>
          <w:szCs w:val="20"/>
        </w:rPr>
        <w:t>no makeup exams</w:t>
      </w:r>
      <w:r w:rsidR="00970D65" w:rsidRPr="00D91235">
        <w:rPr>
          <w:sz w:val="20"/>
          <w:szCs w:val="20"/>
        </w:rPr>
        <w:t xml:space="preserve"> offered</w:t>
      </w:r>
    </w:p>
    <w:tbl>
      <w:tblPr>
        <w:tblW w:w="6220" w:type="dxa"/>
        <w:tblInd w:w="45" w:type="dxa"/>
        <w:tblLayout w:type="fixed"/>
        <w:tblCellMar>
          <w:left w:w="10" w:type="dxa"/>
          <w:right w:w="10" w:type="dxa"/>
        </w:tblCellMar>
        <w:tblLook w:val="0000" w:firstRow="0" w:lastRow="0" w:firstColumn="0" w:lastColumn="0" w:noHBand="0" w:noVBand="0"/>
      </w:tblPr>
      <w:tblGrid>
        <w:gridCol w:w="2890"/>
        <w:gridCol w:w="3330"/>
      </w:tblGrid>
      <w:tr w:rsidR="00970D65" w:rsidRPr="00D91235" w:rsidTr="00D91235">
        <w:trPr>
          <w:cantSplit/>
        </w:trPr>
        <w:tc>
          <w:tcPr>
            <w:tcW w:w="2890" w:type="dxa"/>
            <w:tcBorders>
              <w:left w:val="single" w:sz="2" w:space="0" w:color="000000"/>
              <w:bottom w:val="single" w:sz="2" w:space="0" w:color="000000"/>
            </w:tcBorders>
            <w:tcMar>
              <w:top w:w="55" w:type="dxa"/>
              <w:left w:w="55" w:type="dxa"/>
              <w:bottom w:w="55" w:type="dxa"/>
              <w:right w:w="55" w:type="dxa"/>
            </w:tcMar>
          </w:tcPr>
          <w:p w:rsidR="00970D65" w:rsidRPr="00D91235" w:rsidRDefault="00970D65" w:rsidP="008B02B3">
            <w:pPr>
              <w:pStyle w:val="TableHeading"/>
              <w:rPr>
                <w:sz w:val="20"/>
                <w:szCs w:val="20"/>
              </w:rPr>
            </w:pPr>
            <w:r w:rsidRPr="00D91235">
              <w:rPr>
                <w:sz w:val="20"/>
                <w:szCs w:val="20"/>
              </w:rPr>
              <w:t>Topic</w:t>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Pr="00D91235" w:rsidRDefault="00970D65" w:rsidP="008B02B3">
            <w:pPr>
              <w:pStyle w:val="TableHeading"/>
              <w:rPr>
                <w:sz w:val="20"/>
                <w:szCs w:val="20"/>
              </w:rPr>
            </w:pPr>
            <w:r w:rsidRPr="00D91235">
              <w:rPr>
                <w:sz w:val="20"/>
                <w:szCs w:val="20"/>
              </w:rPr>
              <w:t>Percentage</w:t>
            </w:r>
          </w:p>
        </w:tc>
      </w:tr>
      <w:tr w:rsidR="00970D65" w:rsidRPr="00D91235" w:rsidTr="00D91235">
        <w:trPr>
          <w:cantSplit/>
        </w:trPr>
        <w:tc>
          <w:tcPr>
            <w:tcW w:w="2890" w:type="dxa"/>
            <w:tcBorders>
              <w:left w:val="single" w:sz="2" w:space="0" w:color="000000"/>
              <w:bottom w:val="single" w:sz="2" w:space="0" w:color="000000"/>
            </w:tcBorders>
            <w:tcMar>
              <w:top w:w="55" w:type="dxa"/>
              <w:left w:w="55" w:type="dxa"/>
              <w:bottom w:w="55" w:type="dxa"/>
              <w:right w:w="55" w:type="dxa"/>
            </w:tcMar>
          </w:tcPr>
          <w:p w:rsidR="00970D65" w:rsidRPr="00D91235" w:rsidRDefault="00D91235" w:rsidP="008B02B3">
            <w:pPr>
              <w:pStyle w:val="TableContents"/>
              <w:rPr>
                <w:sz w:val="20"/>
                <w:szCs w:val="20"/>
              </w:rPr>
            </w:pPr>
            <w:r>
              <w:rPr>
                <w:sz w:val="20"/>
                <w:szCs w:val="20"/>
              </w:rPr>
              <w:t xml:space="preserve">3 </w:t>
            </w:r>
            <w:r w:rsidR="00970D65" w:rsidRPr="00D91235">
              <w:rPr>
                <w:sz w:val="20"/>
                <w:szCs w:val="20"/>
              </w:rPr>
              <w:t>Quizzes(Unannounced)</w:t>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Pr="00D91235" w:rsidRDefault="00B008AF" w:rsidP="00970D65">
            <w:pPr>
              <w:pStyle w:val="TableContents"/>
              <w:jc w:val="center"/>
              <w:rPr>
                <w:sz w:val="20"/>
                <w:szCs w:val="20"/>
              </w:rPr>
            </w:pPr>
            <w:r>
              <w:rPr>
                <w:sz w:val="20"/>
                <w:szCs w:val="20"/>
              </w:rPr>
              <w:t>30</w:t>
            </w:r>
            <w:r w:rsidR="00970D65" w:rsidRPr="00D91235">
              <w:rPr>
                <w:sz w:val="20"/>
                <w:szCs w:val="20"/>
              </w:rPr>
              <w:t>%</w:t>
            </w:r>
          </w:p>
        </w:tc>
      </w:tr>
      <w:tr w:rsidR="00970D65" w:rsidRPr="00D91235" w:rsidTr="00D91235">
        <w:trPr>
          <w:cantSplit/>
        </w:trPr>
        <w:tc>
          <w:tcPr>
            <w:tcW w:w="2890" w:type="dxa"/>
            <w:tcBorders>
              <w:left w:val="single" w:sz="2" w:space="0" w:color="000000"/>
              <w:bottom w:val="single" w:sz="2" w:space="0" w:color="000000"/>
            </w:tcBorders>
            <w:tcMar>
              <w:top w:w="55" w:type="dxa"/>
              <w:left w:w="55" w:type="dxa"/>
              <w:bottom w:w="55" w:type="dxa"/>
              <w:right w:w="55" w:type="dxa"/>
            </w:tcMar>
          </w:tcPr>
          <w:p w:rsidR="00970D65" w:rsidRPr="00D91235" w:rsidRDefault="005610B3" w:rsidP="008B02B3">
            <w:pPr>
              <w:pStyle w:val="TableContents"/>
              <w:rPr>
                <w:sz w:val="20"/>
                <w:szCs w:val="20"/>
              </w:rPr>
            </w:pPr>
            <w:r>
              <w:rPr>
                <w:sz w:val="20"/>
                <w:szCs w:val="20"/>
              </w:rPr>
              <w:t>3</w:t>
            </w:r>
            <w:r w:rsidR="00B008AF">
              <w:rPr>
                <w:sz w:val="20"/>
                <w:szCs w:val="20"/>
              </w:rPr>
              <w:t xml:space="preserve"> </w:t>
            </w:r>
            <w:r w:rsidR="00970D65" w:rsidRPr="00D91235">
              <w:rPr>
                <w:sz w:val="20"/>
                <w:szCs w:val="20"/>
              </w:rPr>
              <w:t>Tests  including final</w:t>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Pr="00D91235" w:rsidRDefault="00BB5C7E" w:rsidP="008B02B3">
            <w:pPr>
              <w:pStyle w:val="TableContents"/>
              <w:jc w:val="center"/>
              <w:rPr>
                <w:sz w:val="20"/>
                <w:szCs w:val="20"/>
              </w:rPr>
            </w:pPr>
            <w:r>
              <w:rPr>
                <w:sz w:val="20"/>
                <w:szCs w:val="20"/>
              </w:rPr>
              <w:t>55</w:t>
            </w:r>
            <w:r w:rsidR="00970D65" w:rsidRPr="00D91235">
              <w:rPr>
                <w:sz w:val="20"/>
                <w:szCs w:val="20"/>
              </w:rPr>
              <w:t>%</w:t>
            </w:r>
          </w:p>
        </w:tc>
      </w:tr>
      <w:tr w:rsidR="00970D65" w:rsidRPr="00D91235" w:rsidTr="00D91235">
        <w:trPr>
          <w:cantSplit/>
        </w:trPr>
        <w:tc>
          <w:tcPr>
            <w:tcW w:w="2890" w:type="dxa"/>
            <w:tcBorders>
              <w:left w:val="single" w:sz="2" w:space="0" w:color="000000"/>
              <w:bottom w:val="single" w:sz="2" w:space="0" w:color="000000"/>
            </w:tcBorders>
            <w:tcMar>
              <w:top w:w="55" w:type="dxa"/>
              <w:left w:w="55" w:type="dxa"/>
              <w:bottom w:w="55" w:type="dxa"/>
              <w:right w:w="55" w:type="dxa"/>
            </w:tcMar>
          </w:tcPr>
          <w:p w:rsidR="00970D65" w:rsidRPr="00D91235" w:rsidRDefault="000D027D" w:rsidP="008B02B3">
            <w:pPr>
              <w:pStyle w:val="TableContents"/>
              <w:rPr>
                <w:sz w:val="20"/>
                <w:szCs w:val="20"/>
              </w:rPr>
            </w:pPr>
            <w:r>
              <w:rPr>
                <w:sz w:val="20"/>
                <w:szCs w:val="20"/>
              </w:rPr>
              <w:t>Projects</w:t>
            </w:r>
            <w:r w:rsidR="005F341E">
              <w:rPr>
                <w:sz w:val="20"/>
                <w:szCs w:val="20"/>
              </w:rPr>
              <w:t>/attendance</w:t>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Pr="00D91235" w:rsidRDefault="00B008AF" w:rsidP="008B02B3">
            <w:pPr>
              <w:pStyle w:val="TableContents"/>
              <w:jc w:val="center"/>
              <w:rPr>
                <w:sz w:val="20"/>
                <w:szCs w:val="20"/>
              </w:rPr>
            </w:pPr>
            <w:r>
              <w:rPr>
                <w:sz w:val="20"/>
                <w:szCs w:val="20"/>
              </w:rPr>
              <w:t>15</w:t>
            </w:r>
            <w:r w:rsidR="00970D65" w:rsidRPr="00D91235">
              <w:rPr>
                <w:sz w:val="20"/>
                <w:szCs w:val="20"/>
              </w:rPr>
              <w:t>%</w:t>
            </w:r>
          </w:p>
        </w:tc>
      </w:tr>
      <w:tr w:rsidR="00970D65" w:rsidRPr="00D91235" w:rsidTr="00D91235">
        <w:trPr>
          <w:cantSplit/>
        </w:trPr>
        <w:tc>
          <w:tcPr>
            <w:tcW w:w="2890" w:type="dxa"/>
            <w:tcBorders>
              <w:left w:val="single" w:sz="2" w:space="0" w:color="000000"/>
              <w:bottom w:val="single" w:sz="2" w:space="0" w:color="000000"/>
            </w:tcBorders>
            <w:tcMar>
              <w:top w:w="55" w:type="dxa"/>
              <w:left w:w="55" w:type="dxa"/>
              <w:bottom w:w="55" w:type="dxa"/>
              <w:right w:w="55" w:type="dxa"/>
            </w:tcMar>
          </w:tcPr>
          <w:p w:rsidR="00970D65" w:rsidRPr="00D91235" w:rsidRDefault="00970D65" w:rsidP="008B02B3">
            <w:pPr>
              <w:pStyle w:val="TableContents"/>
              <w:rPr>
                <w:sz w:val="20"/>
                <w:szCs w:val="20"/>
              </w:rPr>
            </w:pPr>
            <w:r w:rsidRPr="00D91235">
              <w:rPr>
                <w:sz w:val="20"/>
                <w:szCs w:val="20"/>
              </w:rPr>
              <w:t>Total</w:t>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970D65" w:rsidRPr="00D91235" w:rsidRDefault="00970D65" w:rsidP="008B02B3">
            <w:pPr>
              <w:pStyle w:val="TableContents"/>
              <w:jc w:val="center"/>
              <w:rPr>
                <w:sz w:val="20"/>
                <w:szCs w:val="20"/>
              </w:rPr>
            </w:pPr>
            <w:r w:rsidRPr="00D91235">
              <w:rPr>
                <w:sz w:val="20"/>
                <w:szCs w:val="20"/>
              </w:rPr>
              <w:t>100%</w:t>
            </w:r>
          </w:p>
        </w:tc>
      </w:tr>
    </w:tbl>
    <w:p w:rsidR="00970D65" w:rsidRDefault="00970D65" w:rsidP="00970D65">
      <w:pPr>
        <w:pStyle w:val="Standard"/>
        <w:rPr>
          <w:sz w:val="20"/>
          <w:szCs w:val="20"/>
        </w:rPr>
      </w:pPr>
    </w:p>
    <w:p w:rsidR="00C01679" w:rsidRPr="00D91235" w:rsidRDefault="00C01679" w:rsidP="00970D65">
      <w:pPr>
        <w:pStyle w:val="Standard"/>
        <w:rPr>
          <w:sz w:val="20"/>
          <w:szCs w:val="20"/>
        </w:rPr>
      </w:pPr>
    </w:p>
    <w:p w:rsidR="00970D65" w:rsidRDefault="00970D65" w:rsidP="00970D65">
      <w:pPr>
        <w:pStyle w:val="Standard"/>
        <w:rPr>
          <w:b/>
          <w:bCs/>
        </w:rPr>
      </w:pPr>
    </w:p>
    <w:p w:rsidR="008B02B3" w:rsidRDefault="008B02B3" w:rsidP="00970D65">
      <w:pPr>
        <w:pStyle w:val="Standard"/>
        <w:rPr>
          <w:b/>
          <w:bCs/>
        </w:rPr>
      </w:pPr>
    </w:p>
    <w:p w:rsidR="008B02B3" w:rsidRDefault="008B02B3" w:rsidP="00970D65">
      <w:pPr>
        <w:pStyle w:val="Standard"/>
        <w:rPr>
          <w:b/>
          <w:bCs/>
        </w:rPr>
      </w:pPr>
    </w:p>
    <w:p w:rsidR="008B02B3" w:rsidRDefault="008B02B3" w:rsidP="00970D65">
      <w:pPr>
        <w:pStyle w:val="Standard"/>
        <w:rPr>
          <w:b/>
          <w:bCs/>
        </w:rPr>
      </w:pPr>
    </w:p>
    <w:p w:rsidR="006A0CC0" w:rsidRDefault="006A0CC0" w:rsidP="00970D65">
      <w:pPr>
        <w:pStyle w:val="Standard"/>
        <w:rPr>
          <w:b/>
          <w:bCs/>
        </w:rPr>
      </w:pPr>
    </w:p>
    <w:p w:rsidR="008B02B3" w:rsidRDefault="008B02B3" w:rsidP="00970D65">
      <w:pPr>
        <w:pStyle w:val="Standard"/>
        <w:rPr>
          <w:b/>
          <w:bCs/>
        </w:rPr>
      </w:pPr>
    </w:p>
    <w:p w:rsidR="00BD318E" w:rsidRDefault="00BD318E" w:rsidP="008B02B3">
      <w:pPr>
        <w:pStyle w:val="Standard"/>
        <w:rPr>
          <w:b/>
          <w:bCs/>
        </w:rPr>
      </w:pPr>
    </w:p>
    <w:p w:rsidR="00E85782" w:rsidRDefault="00E85782" w:rsidP="008B02B3">
      <w:pPr>
        <w:pStyle w:val="Standard"/>
        <w:rPr>
          <w:b/>
          <w:bCs/>
        </w:rPr>
      </w:pPr>
    </w:p>
    <w:p w:rsidR="00D91235" w:rsidRDefault="00D91235" w:rsidP="008B02B3">
      <w:pPr>
        <w:pStyle w:val="Standard"/>
        <w:rPr>
          <w:b/>
          <w:bCs/>
        </w:rPr>
      </w:pPr>
    </w:p>
    <w:p w:rsidR="00BD318E" w:rsidRDefault="00BD318E" w:rsidP="008B02B3">
      <w:pPr>
        <w:pStyle w:val="Standard"/>
        <w:rPr>
          <w:b/>
          <w:bCs/>
        </w:rPr>
      </w:pPr>
    </w:p>
    <w:p w:rsidR="00E85782" w:rsidRDefault="00E85782" w:rsidP="008B02B3">
      <w:pPr>
        <w:pStyle w:val="Standard"/>
        <w:rPr>
          <w:b/>
          <w:bCs/>
          <w:sz w:val="20"/>
          <w:szCs w:val="20"/>
        </w:rPr>
      </w:pPr>
    </w:p>
    <w:p w:rsidR="00142A0C" w:rsidRPr="00142A0C" w:rsidRDefault="008B02B3" w:rsidP="00142A0C">
      <w:pPr>
        <w:pStyle w:val="NoSpacing"/>
        <w:jc w:val="center"/>
        <w:rPr>
          <w:b/>
        </w:rPr>
      </w:pPr>
      <w:r w:rsidRPr="00142A0C">
        <w:rPr>
          <w:b/>
        </w:rPr>
        <w:lastRenderedPageBreak/>
        <w:t>Tentative Class</w:t>
      </w:r>
      <w:r w:rsidR="00142A0C" w:rsidRPr="00142A0C">
        <w:rPr>
          <w:b/>
        </w:rPr>
        <w:t xml:space="preserve"> Schedule:  EEL 2880: </w:t>
      </w:r>
      <w:r w:rsidR="00767936">
        <w:rPr>
          <w:b/>
        </w:rPr>
        <w:t>SPRING 2020</w:t>
      </w:r>
    </w:p>
    <w:p w:rsidR="008B02B3" w:rsidRPr="00142A0C" w:rsidRDefault="008B02B3" w:rsidP="00142A0C">
      <w:pPr>
        <w:pStyle w:val="NoSpacing"/>
        <w:jc w:val="center"/>
        <w:rPr>
          <w:b/>
        </w:rPr>
      </w:pPr>
      <w:r w:rsidRPr="00142A0C">
        <w:rPr>
          <w:b/>
        </w:rPr>
        <w:t>Dr. Subbarao Wunnava [courtesy Dr. Herman Watson</w:t>
      </w:r>
      <w:r w:rsidR="0004276C">
        <w:rPr>
          <w:b/>
        </w:rPr>
        <w:t>: Course Coordinator</w:t>
      </w:r>
      <w:r w:rsidRPr="00142A0C">
        <w:rPr>
          <w:b/>
        </w:rPr>
        <w:t>]</w:t>
      </w:r>
      <w:r w:rsidR="00B9288F">
        <w:rPr>
          <w:b/>
        </w:rPr>
        <w:t xml:space="preserve"> 01 28 2020</w:t>
      </w:r>
      <w:bookmarkStart w:id="1" w:name="_GoBack"/>
      <w:bookmarkEnd w:id="1"/>
    </w:p>
    <w:p w:rsidR="008B02B3" w:rsidRPr="00410599" w:rsidRDefault="008B02B3" w:rsidP="008B02B3">
      <w:pPr>
        <w:pStyle w:val="Standard"/>
        <w:rPr>
          <w:b/>
          <w:sz w:val="18"/>
          <w:szCs w:val="18"/>
        </w:rPr>
      </w:pPr>
    </w:p>
    <w:tbl>
      <w:tblPr>
        <w:tblW w:w="9820" w:type="dxa"/>
        <w:tblInd w:w="45" w:type="dxa"/>
        <w:tblLayout w:type="fixed"/>
        <w:tblCellMar>
          <w:left w:w="10" w:type="dxa"/>
          <w:right w:w="10" w:type="dxa"/>
        </w:tblCellMar>
        <w:tblLook w:val="0000" w:firstRow="0" w:lastRow="0" w:firstColumn="0" w:lastColumn="0" w:noHBand="0" w:noVBand="0"/>
      </w:tblPr>
      <w:tblGrid>
        <w:gridCol w:w="489"/>
        <w:gridCol w:w="1141"/>
        <w:gridCol w:w="5670"/>
        <w:gridCol w:w="2520"/>
      </w:tblGrid>
      <w:tr w:rsidR="008B02B3" w:rsidRPr="00410599" w:rsidTr="00836312">
        <w:tc>
          <w:tcPr>
            <w:tcW w:w="489" w:type="dxa"/>
            <w:tcBorders>
              <w:top w:val="single" w:sz="2" w:space="0" w:color="000000"/>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b/>
                <w:bCs/>
                <w:sz w:val="18"/>
                <w:szCs w:val="18"/>
              </w:rPr>
            </w:pPr>
            <w:r w:rsidRPr="00410599">
              <w:rPr>
                <w:b/>
                <w:bCs/>
                <w:sz w:val="18"/>
                <w:szCs w:val="18"/>
              </w:rPr>
              <w:t>Wk</w:t>
            </w:r>
          </w:p>
        </w:tc>
        <w:tc>
          <w:tcPr>
            <w:tcW w:w="1141" w:type="dxa"/>
            <w:tcBorders>
              <w:top w:val="single" w:sz="2" w:space="0" w:color="000000"/>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b/>
                <w:bCs/>
                <w:sz w:val="18"/>
                <w:szCs w:val="18"/>
              </w:rPr>
            </w:pPr>
            <w:r w:rsidRPr="00410599">
              <w:rPr>
                <w:b/>
                <w:bCs/>
                <w:sz w:val="18"/>
                <w:szCs w:val="18"/>
              </w:rPr>
              <w:t>Date</w:t>
            </w:r>
          </w:p>
        </w:tc>
        <w:tc>
          <w:tcPr>
            <w:tcW w:w="5670" w:type="dxa"/>
            <w:tcBorders>
              <w:top w:val="single" w:sz="2" w:space="0" w:color="000000"/>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b/>
                <w:bCs/>
                <w:sz w:val="18"/>
                <w:szCs w:val="18"/>
              </w:rPr>
            </w:pPr>
            <w:r w:rsidRPr="00410599">
              <w:rPr>
                <w:b/>
                <w:bCs/>
                <w:sz w:val="18"/>
                <w:szCs w:val="18"/>
              </w:rPr>
              <w:t xml:space="preserve"> 2880 Weekly Topics</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8B02B3" w:rsidP="008B02B3">
            <w:pPr>
              <w:pStyle w:val="TableContents"/>
              <w:rPr>
                <w:b/>
                <w:bCs/>
                <w:sz w:val="18"/>
                <w:szCs w:val="18"/>
              </w:rPr>
            </w:pPr>
            <w:r w:rsidRPr="00410599">
              <w:rPr>
                <w:b/>
                <w:bCs/>
                <w:sz w:val="18"/>
                <w:szCs w:val="18"/>
              </w:rPr>
              <w:t>Homework/Activity</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1</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01 07</w:t>
            </w:r>
            <w:r w:rsidR="005610B3">
              <w:rPr>
                <w:sz w:val="18"/>
                <w:szCs w:val="18"/>
              </w:rPr>
              <w:t xml:space="preserve"> </w:t>
            </w:r>
            <w:r>
              <w:rPr>
                <w:sz w:val="18"/>
                <w:szCs w:val="18"/>
              </w:rPr>
              <w:t>20</w:t>
            </w:r>
            <w:r w:rsidR="005610B3">
              <w:rPr>
                <w:sz w:val="18"/>
                <w:szCs w:val="18"/>
              </w:rPr>
              <w:t xml:space="preserve">  </w:t>
            </w:r>
            <w:r w:rsidR="006356FF" w:rsidRPr="00410599">
              <w:rPr>
                <w:sz w:val="18"/>
                <w:szCs w:val="18"/>
              </w:rPr>
              <w:t xml:space="preserve"> T</w:t>
            </w:r>
          </w:p>
          <w:p w:rsidR="006356FF" w:rsidRPr="00410599" w:rsidRDefault="006356FF" w:rsidP="008B02B3">
            <w:pPr>
              <w:pStyle w:val="TableContents"/>
              <w:rPr>
                <w:sz w:val="18"/>
                <w:szCs w:val="18"/>
              </w:rPr>
            </w:pPr>
            <w:r w:rsidRPr="00410599">
              <w:rPr>
                <w:sz w:val="18"/>
                <w:szCs w:val="18"/>
              </w:rPr>
              <w:t xml:space="preserve">                 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Default="00DF35E6" w:rsidP="008B02B3">
            <w:pPr>
              <w:pStyle w:val="TableContents"/>
              <w:rPr>
                <w:sz w:val="18"/>
                <w:szCs w:val="18"/>
              </w:rPr>
            </w:pPr>
            <w:r>
              <w:rPr>
                <w:sz w:val="18"/>
                <w:szCs w:val="18"/>
              </w:rPr>
              <w:t>Introduction to Computers, Software and H</w:t>
            </w:r>
            <w:r w:rsidR="008B02B3" w:rsidRPr="00410599">
              <w:rPr>
                <w:sz w:val="18"/>
                <w:szCs w:val="18"/>
              </w:rPr>
              <w:t>ardware</w:t>
            </w:r>
          </w:p>
          <w:p w:rsidR="00DF35E6" w:rsidRPr="00410599" w:rsidRDefault="00DF35E6" w:rsidP="008B02B3">
            <w:pPr>
              <w:pStyle w:val="TableContents"/>
              <w:rPr>
                <w:sz w:val="18"/>
                <w:szCs w:val="18"/>
              </w:rPr>
            </w:pPr>
            <w:r>
              <w:rPr>
                <w:sz w:val="18"/>
                <w:szCs w:val="18"/>
              </w:rPr>
              <w:t>Digital Logic Concepts and Computer Software environments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AB7FB1" w:rsidP="008B02B3">
            <w:pPr>
              <w:pStyle w:val="TableContents"/>
              <w:rPr>
                <w:sz w:val="18"/>
                <w:szCs w:val="18"/>
              </w:rPr>
            </w:pPr>
            <w:r>
              <w:rPr>
                <w:sz w:val="18"/>
                <w:szCs w:val="18"/>
              </w:rPr>
              <w:t xml:space="preserve"> Study Chp 1 &amp; 2</w:t>
            </w:r>
            <w:r w:rsidR="00836312">
              <w:rPr>
                <w:sz w:val="18"/>
                <w:szCs w:val="18"/>
              </w:rPr>
              <w:t>; Notes</w:t>
            </w:r>
          </w:p>
          <w:p w:rsidR="006356FF" w:rsidRPr="00410599" w:rsidRDefault="006356FF" w:rsidP="008B02B3">
            <w:pPr>
              <w:pStyle w:val="TableContents"/>
              <w:rPr>
                <w:sz w:val="18"/>
                <w:szCs w:val="18"/>
              </w:rPr>
            </w:pPr>
            <w:r w:rsidRPr="00410599">
              <w:rPr>
                <w:sz w:val="18"/>
                <w:szCs w:val="18"/>
              </w:rPr>
              <w:t>Obtain Text/materials</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2</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01/14</w:t>
            </w:r>
            <w:r w:rsidR="00142A0C">
              <w:rPr>
                <w:sz w:val="18"/>
                <w:szCs w:val="18"/>
              </w:rPr>
              <w:t>/</w:t>
            </w:r>
            <w:r>
              <w:rPr>
                <w:sz w:val="18"/>
                <w:szCs w:val="18"/>
              </w:rPr>
              <w:t>20</w:t>
            </w:r>
            <w:r w:rsidR="006356FF" w:rsidRPr="00410599">
              <w:rPr>
                <w:sz w:val="18"/>
                <w:szCs w:val="18"/>
              </w:rPr>
              <w:t xml:space="preserve">   T</w:t>
            </w:r>
          </w:p>
          <w:p w:rsidR="006356FF" w:rsidRPr="00410599" w:rsidRDefault="006356FF" w:rsidP="008B02B3">
            <w:pPr>
              <w:pStyle w:val="TableContents"/>
              <w:rPr>
                <w:sz w:val="18"/>
                <w:szCs w:val="18"/>
              </w:rPr>
            </w:pPr>
            <w:r w:rsidRPr="00410599">
              <w:rPr>
                <w:sz w:val="18"/>
                <w:szCs w:val="18"/>
              </w:rPr>
              <w:t xml:space="preserve">                 R  </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Default="008B02B3" w:rsidP="008B02B3">
            <w:pPr>
              <w:pStyle w:val="TableContents"/>
              <w:rPr>
                <w:sz w:val="18"/>
                <w:szCs w:val="18"/>
              </w:rPr>
            </w:pPr>
            <w:r w:rsidRPr="00410599">
              <w:rPr>
                <w:sz w:val="18"/>
                <w:szCs w:val="18"/>
              </w:rPr>
              <w:t>Integrated Development Environments (IDE)</w:t>
            </w:r>
          </w:p>
          <w:p w:rsidR="00AB7FB1" w:rsidRPr="00410599" w:rsidRDefault="00AB7FB1" w:rsidP="008B02B3">
            <w:pPr>
              <w:pStyle w:val="TableContents"/>
              <w:rPr>
                <w:sz w:val="18"/>
                <w:szCs w:val="18"/>
              </w:rPr>
            </w:pPr>
            <w:r>
              <w:rPr>
                <w:sz w:val="18"/>
                <w:szCs w:val="18"/>
              </w:rPr>
              <w:t>Practical programming examples with the IDE platforms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6356FF" w:rsidP="008B02B3">
            <w:pPr>
              <w:pStyle w:val="TableContents"/>
              <w:rPr>
                <w:sz w:val="18"/>
                <w:szCs w:val="18"/>
              </w:rPr>
            </w:pPr>
            <w:r w:rsidRPr="00410599">
              <w:rPr>
                <w:sz w:val="18"/>
                <w:szCs w:val="18"/>
              </w:rPr>
              <w:t>HW1 Assign</w:t>
            </w:r>
            <w:r w:rsidR="00836312">
              <w:rPr>
                <w:sz w:val="18"/>
                <w:szCs w:val="18"/>
              </w:rPr>
              <w:t xml:space="preserve">; </w:t>
            </w:r>
          </w:p>
          <w:p w:rsidR="006356FF" w:rsidRPr="00410599" w:rsidRDefault="006356FF" w:rsidP="008B02B3">
            <w:pPr>
              <w:pStyle w:val="TableContents"/>
              <w:rPr>
                <w:sz w:val="18"/>
                <w:szCs w:val="18"/>
              </w:rPr>
            </w:pPr>
            <w:r w:rsidRPr="00410599">
              <w:rPr>
                <w:sz w:val="18"/>
                <w:szCs w:val="18"/>
              </w:rPr>
              <w:t>Discuss HW1</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3</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01/21</w:t>
            </w:r>
            <w:r w:rsidR="00464BD2">
              <w:rPr>
                <w:sz w:val="18"/>
                <w:szCs w:val="18"/>
              </w:rPr>
              <w:t>-23</w:t>
            </w:r>
            <w:r w:rsidR="005F341E">
              <w:rPr>
                <w:sz w:val="18"/>
                <w:szCs w:val="18"/>
              </w:rPr>
              <w:t>/</w:t>
            </w:r>
            <w:r w:rsidR="00464BD2">
              <w:rPr>
                <w:sz w:val="18"/>
                <w:szCs w:val="18"/>
              </w:rPr>
              <w:t xml:space="preserve"> </w:t>
            </w:r>
            <w:r w:rsidR="006356FF" w:rsidRPr="00410599">
              <w:rPr>
                <w:sz w:val="18"/>
                <w:szCs w:val="18"/>
              </w:rPr>
              <w:t>T</w:t>
            </w:r>
            <w:r w:rsidR="00464BD2">
              <w:rPr>
                <w:sz w:val="18"/>
                <w:szCs w:val="18"/>
              </w:rPr>
              <w:t xml:space="preserve"> R</w:t>
            </w:r>
          </w:p>
          <w:p w:rsidR="006356FF" w:rsidRPr="00410599" w:rsidRDefault="00464BD2" w:rsidP="008B02B3">
            <w:pPr>
              <w:pStyle w:val="TableContents"/>
              <w:rPr>
                <w:sz w:val="18"/>
                <w:szCs w:val="18"/>
              </w:rPr>
            </w:pPr>
            <w:r>
              <w:rPr>
                <w:sz w:val="18"/>
                <w:szCs w:val="18"/>
              </w:rPr>
              <w:t>01/28-30  T 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Default="00AB7FB1" w:rsidP="008B02B3">
            <w:pPr>
              <w:pStyle w:val="TableContents"/>
              <w:rPr>
                <w:sz w:val="18"/>
                <w:szCs w:val="18"/>
              </w:rPr>
            </w:pPr>
            <w:r>
              <w:rPr>
                <w:sz w:val="18"/>
                <w:szCs w:val="18"/>
              </w:rPr>
              <w:t>Structured C programming</w:t>
            </w:r>
            <w:r w:rsidR="00464BD2">
              <w:rPr>
                <w:sz w:val="18"/>
                <w:szCs w:val="18"/>
              </w:rPr>
              <w:t xml:space="preserve"> &amp; Control Structures: While, for and other loops</w:t>
            </w:r>
          </w:p>
          <w:p w:rsidR="00AB7FB1" w:rsidRPr="00410599" w:rsidRDefault="00464BD2" w:rsidP="00464BD2">
            <w:pPr>
              <w:pStyle w:val="TableContents"/>
              <w:rPr>
                <w:sz w:val="18"/>
                <w:szCs w:val="18"/>
              </w:rPr>
            </w:pPr>
            <w:r>
              <w:rPr>
                <w:sz w:val="18"/>
                <w:szCs w:val="18"/>
              </w:rPr>
              <w:t>While, for and other loops</w:t>
            </w:r>
            <w:r>
              <w:rPr>
                <w:sz w:val="18"/>
                <w:szCs w:val="18"/>
              </w:rPr>
              <w:t xml:space="preserve">  and advanced Controls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AB7FB1" w:rsidP="008B02B3">
            <w:pPr>
              <w:pStyle w:val="TableContents"/>
              <w:rPr>
                <w:sz w:val="18"/>
                <w:szCs w:val="18"/>
              </w:rPr>
            </w:pPr>
            <w:r>
              <w:rPr>
                <w:sz w:val="18"/>
                <w:szCs w:val="18"/>
              </w:rPr>
              <w:t xml:space="preserve">Study Chp 3&amp;4; </w:t>
            </w:r>
            <w:r w:rsidR="00836312">
              <w:rPr>
                <w:sz w:val="18"/>
                <w:szCs w:val="18"/>
              </w:rPr>
              <w:t>Notes</w:t>
            </w:r>
          </w:p>
          <w:p w:rsidR="006356FF" w:rsidRPr="00410599" w:rsidRDefault="00836312" w:rsidP="008B02B3">
            <w:pPr>
              <w:pStyle w:val="TableContents"/>
              <w:rPr>
                <w:sz w:val="18"/>
                <w:szCs w:val="18"/>
              </w:rPr>
            </w:pPr>
            <w:r>
              <w:rPr>
                <w:sz w:val="18"/>
                <w:szCs w:val="18"/>
              </w:rPr>
              <w:t>Assign HW 2</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4</w:t>
            </w:r>
          </w:p>
        </w:tc>
        <w:tc>
          <w:tcPr>
            <w:tcW w:w="1141" w:type="dxa"/>
            <w:tcBorders>
              <w:left w:val="single" w:sz="2" w:space="0" w:color="000000"/>
              <w:bottom w:val="single" w:sz="2" w:space="0" w:color="000000"/>
            </w:tcBorders>
            <w:tcMar>
              <w:top w:w="55" w:type="dxa"/>
              <w:left w:w="55" w:type="dxa"/>
              <w:bottom w:w="55" w:type="dxa"/>
              <w:right w:w="55" w:type="dxa"/>
            </w:tcMar>
          </w:tcPr>
          <w:p w:rsidR="006356FF" w:rsidRPr="00410599" w:rsidRDefault="00767936" w:rsidP="006356FF">
            <w:pPr>
              <w:pStyle w:val="TableContents"/>
              <w:rPr>
                <w:sz w:val="18"/>
                <w:szCs w:val="18"/>
              </w:rPr>
            </w:pPr>
            <w:r>
              <w:rPr>
                <w:sz w:val="18"/>
                <w:szCs w:val="18"/>
              </w:rPr>
              <w:t>02//04</w:t>
            </w:r>
            <w:r w:rsidR="005F341E">
              <w:rPr>
                <w:sz w:val="18"/>
                <w:szCs w:val="18"/>
              </w:rPr>
              <w:t>/</w:t>
            </w:r>
            <w:r>
              <w:rPr>
                <w:sz w:val="18"/>
                <w:szCs w:val="18"/>
              </w:rPr>
              <w:t>20</w:t>
            </w:r>
            <w:r w:rsidR="006356FF" w:rsidRPr="00410599">
              <w:rPr>
                <w:sz w:val="18"/>
                <w:szCs w:val="18"/>
              </w:rPr>
              <w:t xml:space="preserve">  T</w:t>
            </w:r>
          </w:p>
          <w:p w:rsidR="006356FF" w:rsidRPr="00410599" w:rsidRDefault="006356FF" w:rsidP="006356FF">
            <w:pPr>
              <w:pStyle w:val="TableContents"/>
              <w:rPr>
                <w:sz w:val="18"/>
                <w:szCs w:val="18"/>
              </w:rPr>
            </w:pPr>
            <w:r w:rsidRPr="00410599">
              <w:rPr>
                <w:sz w:val="18"/>
                <w:szCs w:val="18"/>
              </w:rPr>
              <w:t xml:space="preserve"> </w:t>
            </w:r>
            <w:r w:rsidR="00E96233">
              <w:rPr>
                <w:sz w:val="18"/>
                <w:szCs w:val="18"/>
              </w:rPr>
              <w:t xml:space="preserve">              </w:t>
            </w:r>
            <w:r w:rsidR="00086D93">
              <w:rPr>
                <w:sz w:val="18"/>
                <w:szCs w:val="18"/>
              </w:rPr>
              <w:t xml:space="preserve"> </w:t>
            </w:r>
            <w:r w:rsidRPr="00410599">
              <w:rPr>
                <w:sz w:val="18"/>
                <w:szCs w:val="18"/>
              </w:rPr>
              <w:t>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Expressions / Statements</w:t>
            </w:r>
          </w:p>
          <w:p w:rsidR="00B83BD8" w:rsidRPr="00FE70AF" w:rsidRDefault="00FE70AF" w:rsidP="008B02B3">
            <w:pPr>
              <w:pStyle w:val="TableContents"/>
              <w:rPr>
                <w:b/>
                <w:sz w:val="18"/>
                <w:szCs w:val="18"/>
              </w:rPr>
            </w:pPr>
            <w:r w:rsidRPr="00FE70AF">
              <w:rPr>
                <w:b/>
                <w:sz w:val="18"/>
                <w:szCs w:val="18"/>
              </w:rPr>
              <w:t>Review</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836312" w:rsidP="008B02B3">
            <w:pPr>
              <w:pStyle w:val="TableContents"/>
              <w:rPr>
                <w:sz w:val="18"/>
                <w:szCs w:val="18"/>
              </w:rPr>
            </w:pPr>
            <w:r>
              <w:rPr>
                <w:sz w:val="18"/>
                <w:szCs w:val="18"/>
              </w:rPr>
              <w:t>Study Chp 5; Notes</w:t>
            </w:r>
            <w:r w:rsidR="00A110FA">
              <w:rPr>
                <w:sz w:val="18"/>
                <w:szCs w:val="18"/>
              </w:rPr>
              <w:t xml:space="preserve">:  </w:t>
            </w:r>
          </w:p>
          <w:p w:rsidR="006356FF" w:rsidRPr="00410599" w:rsidRDefault="00A110FA" w:rsidP="008B02B3">
            <w:pPr>
              <w:pStyle w:val="TableContents"/>
              <w:rPr>
                <w:sz w:val="18"/>
                <w:szCs w:val="18"/>
              </w:rPr>
            </w:pPr>
            <w:r>
              <w:rPr>
                <w:sz w:val="18"/>
                <w:szCs w:val="18"/>
              </w:rPr>
              <w:t>Review and HW 3</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5</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02/11</w:t>
            </w:r>
            <w:r w:rsidR="005F341E">
              <w:rPr>
                <w:sz w:val="18"/>
                <w:szCs w:val="18"/>
              </w:rPr>
              <w:t>/</w:t>
            </w:r>
            <w:r>
              <w:rPr>
                <w:sz w:val="18"/>
                <w:szCs w:val="18"/>
              </w:rPr>
              <w:t>20</w:t>
            </w:r>
            <w:r w:rsidR="006356FF" w:rsidRPr="00410599">
              <w:rPr>
                <w:sz w:val="18"/>
                <w:szCs w:val="18"/>
              </w:rPr>
              <w:t xml:space="preserve">  </w:t>
            </w:r>
            <w:r w:rsidR="005F341E">
              <w:rPr>
                <w:sz w:val="18"/>
                <w:szCs w:val="18"/>
              </w:rPr>
              <w:t xml:space="preserve"> </w:t>
            </w:r>
            <w:r w:rsidR="006356FF" w:rsidRPr="00410599">
              <w:rPr>
                <w:sz w:val="18"/>
                <w:szCs w:val="18"/>
              </w:rPr>
              <w:t>T</w:t>
            </w:r>
          </w:p>
          <w:p w:rsidR="006356FF" w:rsidRPr="00410599" w:rsidRDefault="006356FF" w:rsidP="008B02B3">
            <w:pPr>
              <w:pStyle w:val="TableContents"/>
              <w:rPr>
                <w:sz w:val="18"/>
                <w:szCs w:val="18"/>
              </w:rPr>
            </w:pPr>
            <w:r w:rsidRPr="00410599">
              <w:rPr>
                <w:sz w:val="18"/>
                <w:szCs w:val="18"/>
              </w:rPr>
              <w:t xml:space="preserve">                 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Pr="00FE70AF" w:rsidRDefault="00FE70AF" w:rsidP="008B02B3">
            <w:pPr>
              <w:pStyle w:val="TableContents"/>
              <w:rPr>
                <w:b/>
                <w:sz w:val="18"/>
                <w:szCs w:val="18"/>
              </w:rPr>
            </w:pPr>
            <w:r w:rsidRPr="00FE70AF">
              <w:rPr>
                <w:b/>
                <w:sz w:val="18"/>
                <w:szCs w:val="18"/>
              </w:rPr>
              <w:t>TEST 1</w:t>
            </w:r>
            <w:r>
              <w:rPr>
                <w:b/>
                <w:sz w:val="18"/>
                <w:szCs w:val="18"/>
              </w:rPr>
              <w:t xml:space="preserve"> [T1]</w:t>
            </w:r>
          </w:p>
          <w:p w:rsidR="002A36D3" w:rsidRPr="00FE70AF" w:rsidRDefault="00FE70AF" w:rsidP="008B02B3">
            <w:pPr>
              <w:pStyle w:val="TableContents"/>
              <w:rPr>
                <w:sz w:val="18"/>
                <w:szCs w:val="18"/>
              </w:rPr>
            </w:pPr>
            <w:r>
              <w:rPr>
                <w:sz w:val="18"/>
                <w:szCs w:val="18"/>
              </w:rPr>
              <w:t>Introduction to Arrays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3BD8" w:rsidRPr="0085186E" w:rsidRDefault="00836312" w:rsidP="008B02B3">
            <w:pPr>
              <w:pStyle w:val="TableContents"/>
              <w:rPr>
                <w:b/>
                <w:sz w:val="18"/>
                <w:szCs w:val="18"/>
              </w:rPr>
            </w:pPr>
            <w:r w:rsidRPr="0085186E">
              <w:rPr>
                <w:b/>
                <w:sz w:val="18"/>
                <w:szCs w:val="18"/>
              </w:rPr>
              <w:t xml:space="preserve">Chps 1-5; </w:t>
            </w:r>
            <w:r w:rsidR="0085186E">
              <w:rPr>
                <w:b/>
                <w:sz w:val="18"/>
                <w:szCs w:val="18"/>
              </w:rPr>
              <w:t>and Class Notes</w:t>
            </w:r>
          </w:p>
          <w:p w:rsidR="006356FF" w:rsidRPr="00410599" w:rsidRDefault="00B83BD8" w:rsidP="008B02B3">
            <w:pPr>
              <w:pStyle w:val="TableContents"/>
              <w:rPr>
                <w:sz w:val="18"/>
                <w:szCs w:val="18"/>
              </w:rPr>
            </w:pPr>
            <w:r w:rsidRPr="00410599">
              <w:rPr>
                <w:sz w:val="18"/>
                <w:szCs w:val="18"/>
              </w:rPr>
              <w:t xml:space="preserve"> </w:t>
            </w:r>
            <w:r w:rsidR="00836312">
              <w:rPr>
                <w:sz w:val="18"/>
                <w:szCs w:val="18"/>
              </w:rPr>
              <w:t xml:space="preserve">Study Chp 6; </w:t>
            </w:r>
            <w:r w:rsidRPr="00836312">
              <w:rPr>
                <w:b/>
                <w:sz w:val="18"/>
                <w:szCs w:val="18"/>
              </w:rPr>
              <w:t>Project 1 Assign</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6</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02</w:t>
            </w:r>
            <w:r w:rsidR="005F341E">
              <w:rPr>
                <w:sz w:val="18"/>
                <w:szCs w:val="18"/>
              </w:rPr>
              <w:t>/</w:t>
            </w:r>
            <w:r>
              <w:rPr>
                <w:sz w:val="18"/>
                <w:szCs w:val="18"/>
              </w:rPr>
              <w:t>18</w:t>
            </w:r>
            <w:r w:rsidR="005F341E">
              <w:rPr>
                <w:sz w:val="18"/>
                <w:szCs w:val="18"/>
              </w:rPr>
              <w:t>/</w:t>
            </w:r>
            <w:r>
              <w:rPr>
                <w:sz w:val="18"/>
                <w:szCs w:val="18"/>
              </w:rPr>
              <w:t>20</w:t>
            </w:r>
            <w:r w:rsidR="002A36D3" w:rsidRPr="00410599">
              <w:rPr>
                <w:sz w:val="18"/>
                <w:szCs w:val="18"/>
              </w:rPr>
              <w:t xml:space="preserve">  </w:t>
            </w:r>
            <w:r w:rsidR="005F341E">
              <w:rPr>
                <w:sz w:val="18"/>
                <w:szCs w:val="18"/>
              </w:rPr>
              <w:t xml:space="preserve"> </w:t>
            </w:r>
            <w:r w:rsidR="002A36D3" w:rsidRPr="00410599">
              <w:rPr>
                <w:sz w:val="18"/>
                <w:szCs w:val="18"/>
              </w:rPr>
              <w:t>T</w:t>
            </w:r>
          </w:p>
          <w:p w:rsidR="002A36D3" w:rsidRPr="00410599" w:rsidRDefault="002A36D3" w:rsidP="008B02B3">
            <w:pPr>
              <w:pStyle w:val="TableContents"/>
              <w:rPr>
                <w:sz w:val="18"/>
                <w:szCs w:val="18"/>
              </w:rPr>
            </w:pPr>
            <w:r w:rsidRPr="00410599">
              <w:rPr>
                <w:sz w:val="18"/>
                <w:szCs w:val="18"/>
              </w:rPr>
              <w:t xml:space="preserve">                 R</w:t>
            </w:r>
          </w:p>
        </w:tc>
        <w:tc>
          <w:tcPr>
            <w:tcW w:w="5670" w:type="dxa"/>
            <w:tcBorders>
              <w:left w:val="single" w:sz="2" w:space="0" w:color="000000"/>
              <w:bottom w:val="single" w:sz="2" w:space="0" w:color="000000"/>
            </w:tcBorders>
            <w:tcMar>
              <w:top w:w="55" w:type="dxa"/>
              <w:left w:w="55" w:type="dxa"/>
              <w:bottom w:w="55" w:type="dxa"/>
              <w:right w:w="55" w:type="dxa"/>
            </w:tcMar>
          </w:tcPr>
          <w:p w:rsidR="002A36D3" w:rsidRPr="00410599" w:rsidRDefault="00FE70AF" w:rsidP="008B02B3">
            <w:pPr>
              <w:pStyle w:val="TableContents"/>
              <w:rPr>
                <w:sz w:val="18"/>
                <w:szCs w:val="18"/>
              </w:rPr>
            </w:pPr>
            <w:r>
              <w:rPr>
                <w:sz w:val="18"/>
                <w:szCs w:val="18"/>
              </w:rPr>
              <w:t>Arrays and practical programming examples</w:t>
            </w:r>
          </w:p>
          <w:p w:rsidR="002A36D3" w:rsidRPr="00410599" w:rsidRDefault="00FE70AF" w:rsidP="008B02B3">
            <w:pPr>
              <w:pStyle w:val="TableContents"/>
              <w:rPr>
                <w:sz w:val="18"/>
                <w:szCs w:val="18"/>
              </w:rPr>
            </w:pPr>
            <w:r>
              <w:rPr>
                <w:sz w:val="18"/>
                <w:szCs w:val="18"/>
              </w:rPr>
              <w:t>Case studies of Arrays; Introduction to Pointers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836312" w:rsidP="008B02B3">
            <w:pPr>
              <w:pStyle w:val="TableContents"/>
              <w:rPr>
                <w:sz w:val="18"/>
                <w:szCs w:val="18"/>
              </w:rPr>
            </w:pPr>
            <w:r>
              <w:rPr>
                <w:sz w:val="18"/>
                <w:szCs w:val="18"/>
              </w:rPr>
              <w:t>Assign HW 4</w:t>
            </w:r>
          </w:p>
          <w:p w:rsidR="00B83BD8" w:rsidRPr="00410599" w:rsidRDefault="00B83BD8" w:rsidP="008B02B3">
            <w:pPr>
              <w:pStyle w:val="TableContents"/>
              <w:rPr>
                <w:sz w:val="18"/>
                <w:szCs w:val="18"/>
              </w:rPr>
            </w:pPr>
            <w:r w:rsidRPr="00410599">
              <w:rPr>
                <w:sz w:val="18"/>
                <w:szCs w:val="18"/>
              </w:rPr>
              <w:t>Project 1 discuss</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7</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02/25</w:t>
            </w:r>
            <w:r w:rsidR="005F341E">
              <w:rPr>
                <w:sz w:val="18"/>
                <w:szCs w:val="18"/>
              </w:rPr>
              <w:t>/</w:t>
            </w:r>
            <w:r>
              <w:rPr>
                <w:sz w:val="18"/>
                <w:szCs w:val="18"/>
              </w:rPr>
              <w:t>20</w:t>
            </w:r>
            <w:r w:rsidR="002A36D3" w:rsidRPr="00410599">
              <w:rPr>
                <w:sz w:val="18"/>
                <w:szCs w:val="18"/>
              </w:rPr>
              <w:t xml:space="preserve">  </w:t>
            </w:r>
            <w:r w:rsidR="005F341E">
              <w:rPr>
                <w:sz w:val="18"/>
                <w:szCs w:val="18"/>
              </w:rPr>
              <w:t xml:space="preserve"> </w:t>
            </w:r>
            <w:r w:rsidR="002A36D3" w:rsidRPr="00410599">
              <w:rPr>
                <w:sz w:val="18"/>
                <w:szCs w:val="18"/>
              </w:rPr>
              <w:t>T</w:t>
            </w:r>
          </w:p>
          <w:p w:rsidR="002A36D3" w:rsidRPr="00410599" w:rsidRDefault="002A36D3" w:rsidP="008B02B3">
            <w:pPr>
              <w:pStyle w:val="TableContents"/>
              <w:rPr>
                <w:sz w:val="18"/>
                <w:szCs w:val="18"/>
              </w:rPr>
            </w:pPr>
            <w:r w:rsidRPr="00410599">
              <w:rPr>
                <w:sz w:val="18"/>
                <w:szCs w:val="18"/>
              </w:rPr>
              <w:t xml:space="preserve">                 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Pr="00410599" w:rsidRDefault="00FE70AF" w:rsidP="008B02B3">
            <w:pPr>
              <w:pStyle w:val="TableContents"/>
              <w:rPr>
                <w:sz w:val="18"/>
                <w:szCs w:val="18"/>
              </w:rPr>
            </w:pPr>
            <w:r>
              <w:rPr>
                <w:sz w:val="18"/>
                <w:szCs w:val="18"/>
              </w:rPr>
              <w:t>Case studies and programming examples of Pointers</w:t>
            </w:r>
          </w:p>
          <w:p w:rsidR="002A36D3" w:rsidRPr="00410599" w:rsidRDefault="00FE70AF" w:rsidP="008B02B3">
            <w:pPr>
              <w:pStyle w:val="TableContents"/>
              <w:rPr>
                <w:sz w:val="18"/>
                <w:szCs w:val="18"/>
              </w:rPr>
            </w:pPr>
            <w:r>
              <w:rPr>
                <w:sz w:val="18"/>
                <w:szCs w:val="18"/>
              </w:rPr>
              <w:t>Case studies and programming examples of Pointers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836312" w:rsidP="008B02B3">
            <w:pPr>
              <w:pStyle w:val="TableContents"/>
              <w:rPr>
                <w:sz w:val="18"/>
                <w:szCs w:val="18"/>
              </w:rPr>
            </w:pPr>
            <w:r>
              <w:rPr>
                <w:sz w:val="18"/>
                <w:szCs w:val="18"/>
              </w:rPr>
              <w:t>Study Chp 6 &amp; 7</w:t>
            </w:r>
          </w:p>
          <w:p w:rsidR="002A36D3" w:rsidRPr="00836312" w:rsidRDefault="00836312" w:rsidP="008B02B3">
            <w:pPr>
              <w:pStyle w:val="TableContents"/>
              <w:rPr>
                <w:b/>
                <w:sz w:val="18"/>
                <w:szCs w:val="18"/>
              </w:rPr>
            </w:pPr>
            <w:r w:rsidRPr="00836312">
              <w:rPr>
                <w:b/>
                <w:sz w:val="18"/>
                <w:szCs w:val="18"/>
              </w:rPr>
              <w:t xml:space="preserve">Project 1 </w:t>
            </w:r>
            <w:r>
              <w:rPr>
                <w:b/>
                <w:sz w:val="18"/>
                <w:szCs w:val="18"/>
              </w:rPr>
              <w:t>Due</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8</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03</w:t>
            </w:r>
            <w:r w:rsidR="00A110FA">
              <w:rPr>
                <w:sz w:val="18"/>
                <w:szCs w:val="18"/>
              </w:rPr>
              <w:t>/</w:t>
            </w:r>
            <w:r w:rsidR="008B02B3" w:rsidRPr="00410599">
              <w:rPr>
                <w:sz w:val="18"/>
                <w:szCs w:val="18"/>
              </w:rPr>
              <w:t>/</w:t>
            </w:r>
            <w:r>
              <w:rPr>
                <w:sz w:val="18"/>
                <w:szCs w:val="18"/>
              </w:rPr>
              <w:t>03</w:t>
            </w:r>
            <w:r w:rsidR="005610B3">
              <w:rPr>
                <w:sz w:val="18"/>
                <w:szCs w:val="18"/>
              </w:rPr>
              <w:t>/</w:t>
            </w:r>
            <w:r>
              <w:rPr>
                <w:sz w:val="18"/>
                <w:szCs w:val="18"/>
              </w:rPr>
              <w:t>20</w:t>
            </w:r>
            <w:r w:rsidR="002A36D3" w:rsidRPr="00410599">
              <w:rPr>
                <w:sz w:val="18"/>
                <w:szCs w:val="18"/>
              </w:rPr>
              <w:t xml:space="preserve">  </w:t>
            </w:r>
            <w:r w:rsidR="005F341E">
              <w:rPr>
                <w:sz w:val="18"/>
                <w:szCs w:val="18"/>
              </w:rPr>
              <w:t xml:space="preserve"> </w:t>
            </w:r>
            <w:r w:rsidR="002A36D3" w:rsidRPr="00410599">
              <w:rPr>
                <w:sz w:val="18"/>
                <w:szCs w:val="18"/>
              </w:rPr>
              <w:t>T</w:t>
            </w:r>
          </w:p>
          <w:p w:rsidR="002A36D3" w:rsidRPr="00410599" w:rsidRDefault="00E96233" w:rsidP="008B02B3">
            <w:pPr>
              <w:pStyle w:val="TableContents"/>
              <w:rPr>
                <w:sz w:val="18"/>
                <w:szCs w:val="18"/>
              </w:rPr>
            </w:pPr>
            <w:r>
              <w:rPr>
                <w:sz w:val="18"/>
                <w:szCs w:val="18"/>
              </w:rPr>
              <w:t xml:space="preserve">                </w:t>
            </w:r>
            <w:r w:rsidR="00086D93">
              <w:rPr>
                <w:sz w:val="18"/>
                <w:szCs w:val="18"/>
              </w:rPr>
              <w:t xml:space="preserve">  </w:t>
            </w:r>
            <w:r w:rsidR="002A36D3" w:rsidRPr="00410599">
              <w:rPr>
                <w:sz w:val="18"/>
                <w:szCs w:val="18"/>
              </w:rPr>
              <w:t>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Pr="00410599" w:rsidRDefault="00FE70AF" w:rsidP="008B02B3">
            <w:pPr>
              <w:pStyle w:val="TableContents"/>
              <w:rPr>
                <w:sz w:val="18"/>
                <w:szCs w:val="18"/>
              </w:rPr>
            </w:pPr>
            <w:r>
              <w:rPr>
                <w:sz w:val="18"/>
                <w:szCs w:val="18"/>
              </w:rPr>
              <w:t>Introduction to Strings</w:t>
            </w:r>
          </w:p>
          <w:p w:rsidR="002A36D3" w:rsidRPr="00410599" w:rsidRDefault="00FE70AF" w:rsidP="008B02B3">
            <w:pPr>
              <w:pStyle w:val="TableContents"/>
              <w:rPr>
                <w:sz w:val="18"/>
                <w:szCs w:val="18"/>
              </w:rPr>
            </w:pPr>
            <w:r>
              <w:rPr>
                <w:sz w:val="18"/>
                <w:szCs w:val="18"/>
              </w:rPr>
              <w:t>Practical programming applications and case studies with Strings &amp; Pointers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A110FA" w:rsidP="008B02B3">
            <w:pPr>
              <w:pStyle w:val="TableContents"/>
              <w:rPr>
                <w:sz w:val="18"/>
                <w:szCs w:val="18"/>
              </w:rPr>
            </w:pPr>
            <w:r>
              <w:rPr>
                <w:sz w:val="18"/>
                <w:szCs w:val="18"/>
              </w:rPr>
              <w:t xml:space="preserve">Study Chp 7&amp; 8; </w:t>
            </w:r>
            <w:r w:rsidRPr="00A110FA">
              <w:rPr>
                <w:b/>
                <w:sz w:val="18"/>
                <w:szCs w:val="18"/>
              </w:rPr>
              <w:t>Project 1 Due</w:t>
            </w:r>
          </w:p>
          <w:p w:rsidR="002A36D3" w:rsidRPr="00410599" w:rsidRDefault="00836312" w:rsidP="008B02B3">
            <w:pPr>
              <w:pStyle w:val="TableContents"/>
              <w:rPr>
                <w:sz w:val="18"/>
                <w:szCs w:val="18"/>
              </w:rPr>
            </w:pPr>
            <w:r>
              <w:rPr>
                <w:sz w:val="18"/>
                <w:szCs w:val="18"/>
              </w:rPr>
              <w:t>Assign HW 5</w:t>
            </w:r>
            <w:r w:rsidR="00A110FA">
              <w:rPr>
                <w:sz w:val="18"/>
                <w:szCs w:val="18"/>
              </w:rPr>
              <w:t>: Notes</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9</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03/10</w:t>
            </w:r>
            <w:r w:rsidR="00A110FA">
              <w:rPr>
                <w:sz w:val="18"/>
                <w:szCs w:val="18"/>
              </w:rPr>
              <w:t>/</w:t>
            </w:r>
            <w:r>
              <w:rPr>
                <w:sz w:val="18"/>
                <w:szCs w:val="18"/>
              </w:rPr>
              <w:t>20</w:t>
            </w:r>
            <w:r w:rsidR="002A36D3" w:rsidRPr="00410599">
              <w:rPr>
                <w:sz w:val="18"/>
                <w:szCs w:val="18"/>
              </w:rPr>
              <w:t xml:space="preserve"> </w:t>
            </w:r>
            <w:r w:rsidR="005F341E">
              <w:rPr>
                <w:sz w:val="18"/>
                <w:szCs w:val="18"/>
              </w:rPr>
              <w:t xml:space="preserve"> </w:t>
            </w:r>
            <w:r w:rsidR="002A36D3" w:rsidRPr="00410599">
              <w:rPr>
                <w:sz w:val="18"/>
                <w:szCs w:val="18"/>
              </w:rPr>
              <w:t xml:space="preserve"> T</w:t>
            </w:r>
          </w:p>
          <w:p w:rsidR="002A36D3" w:rsidRPr="00410599" w:rsidRDefault="002A36D3" w:rsidP="008B02B3">
            <w:pPr>
              <w:pStyle w:val="TableContents"/>
              <w:rPr>
                <w:sz w:val="18"/>
                <w:szCs w:val="18"/>
              </w:rPr>
            </w:pPr>
            <w:r w:rsidRPr="00410599">
              <w:rPr>
                <w:sz w:val="18"/>
                <w:szCs w:val="18"/>
              </w:rPr>
              <w:t xml:space="preserve">                 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Pr="00836312" w:rsidRDefault="005C267D" w:rsidP="008B02B3">
            <w:pPr>
              <w:pStyle w:val="TableContents"/>
              <w:rPr>
                <w:sz w:val="18"/>
                <w:szCs w:val="18"/>
              </w:rPr>
            </w:pPr>
            <w:r>
              <w:rPr>
                <w:b/>
                <w:sz w:val="18"/>
                <w:szCs w:val="18"/>
              </w:rPr>
              <w:t xml:space="preserve"> </w:t>
            </w:r>
            <w:r w:rsidR="0085186E">
              <w:rPr>
                <w:sz w:val="18"/>
                <w:szCs w:val="18"/>
              </w:rPr>
              <w:t xml:space="preserve">Machine Code </w:t>
            </w:r>
            <w:r w:rsidR="00836312">
              <w:rPr>
                <w:sz w:val="18"/>
                <w:szCs w:val="18"/>
              </w:rPr>
              <w:t xml:space="preserve"> &amp; Software Simulators</w:t>
            </w:r>
            <w:r w:rsidR="0085186E">
              <w:rPr>
                <w:sz w:val="18"/>
                <w:szCs w:val="18"/>
              </w:rPr>
              <w:t>; building computer system</w:t>
            </w:r>
          </w:p>
          <w:p w:rsidR="008B02B3" w:rsidRPr="0085186E" w:rsidRDefault="0085186E" w:rsidP="008B02B3">
            <w:pPr>
              <w:pStyle w:val="TableContents"/>
              <w:rPr>
                <w:b/>
                <w:bCs/>
                <w:sz w:val="18"/>
                <w:szCs w:val="18"/>
              </w:rPr>
            </w:pPr>
            <w:r>
              <w:rPr>
                <w:b/>
                <w:bCs/>
                <w:sz w:val="18"/>
                <w:szCs w:val="18"/>
              </w:rPr>
              <w:t xml:space="preserve">Review </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836312" w:rsidP="008B02B3">
            <w:pPr>
              <w:pStyle w:val="TableContents"/>
              <w:rPr>
                <w:sz w:val="18"/>
                <w:szCs w:val="18"/>
              </w:rPr>
            </w:pPr>
            <w:r>
              <w:rPr>
                <w:sz w:val="18"/>
                <w:szCs w:val="18"/>
              </w:rPr>
              <w:t>Notes and Handouts;</w:t>
            </w:r>
          </w:p>
          <w:p w:rsidR="002A36D3" w:rsidRPr="0085186E" w:rsidRDefault="00EB272B" w:rsidP="008B02B3">
            <w:pPr>
              <w:pStyle w:val="TableContents"/>
              <w:rPr>
                <w:sz w:val="18"/>
                <w:szCs w:val="18"/>
              </w:rPr>
            </w:pPr>
            <w:r w:rsidRPr="00EB272B">
              <w:rPr>
                <w:b/>
                <w:sz w:val="18"/>
                <w:szCs w:val="18"/>
              </w:rPr>
              <w:t>Assign Project 2</w:t>
            </w:r>
            <w:r>
              <w:rPr>
                <w:sz w:val="18"/>
                <w:szCs w:val="18"/>
              </w:rPr>
              <w:t xml:space="preserve"> &amp; HW 6</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10</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03/17</w:t>
            </w:r>
            <w:r w:rsidR="005F341E">
              <w:rPr>
                <w:sz w:val="18"/>
                <w:szCs w:val="18"/>
              </w:rPr>
              <w:t>/</w:t>
            </w:r>
            <w:r>
              <w:rPr>
                <w:sz w:val="18"/>
                <w:szCs w:val="18"/>
              </w:rPr>
              <w:t>20</w:t>
            </w:r>
            <w:r w:rsidR="00A42F3A" w:rsidRPr="00410599">
              <w:rPr>
                <w:sz w:val="18"/>
                <w:szCs w:val="18"/>
              </w:rPr>
              <w:t xml:space="preserve"> </w:t>
            </w:r>
            <w:r w:rsidR="005F341E">
              <w:rPr>
                <w:sz w:val="18"/>
                <w:szCs w:val="18"/>
              </w:rPr>
              <w:t xml:space="preserve"> </w:t>
            </w:r>
            <w:r w:rsidR="00A42F3A" w:rsidRPr="00410599">
              <w:rPr>
                <w:sz w:val="18"/>
                <w:szCs w:val="18"/>
              </w:rPr>
              <w:t xml:space="preserve"> T</w:t>
            </w:r>
          </w:p>
          <w:p w:rsidR="00A42F3A" w:rsidRPr="00410599" w:rsidRDefault="00A42F3A" w:rsidP="008B02B3">
            <w:pPr>
              <w:pStyle w:val="TableContents"/>
              <w:rPr>
                <w:sz w:val="18"/>
                <w:szCs w:val="18"/>
              </w:rPr>
            </w:pPr>
            <w:r w:rsidRPr="00410599">
              <w:rPr>
                <w:sz w:val="18"/>
                <w:szCs w:val="18"/>
              </w:rPr>
              <w:t xml:space="preserve">                 R</w:t>
            </w:r>
          </w:p>
        </w:tc>
        <w:tc>
          <w:tcPr>
            <w:tcW w:w="5670" w:type="dxa"/>
            <w:tcBorders>
              <w:left w:val="single" w:sz="2" w:space="0" w:color="000000"/>
              <w:bottom w:val="single" w:sz="2" w:space="0" w:color="000000"/>
            </w:tcBorders>
            <w:tcMar>
              <w:top w:w="55" w:type="dxa"/>
              <w:left w:w="55" w:type="dxa"/>
              <w:bottom w:w="55" w:type="dxa"/>
              <w:right w:w="55" w:type="dxa"/>
            </w:tcMar>
          </w:tcPr>
          <w:p w:rsidR="0085186E" w:rsidRDefault="0085186E" w:rsidP="005C267D">
            <w:pPr>
              <w:pStyle w:val="TableContents"/>
              <w:rPr>
                <w:b/>
                <w:sz w:val="18"/>
                <w:szCs w:val="18"/>
              </w:rPr>
            </w:pPr>
            <w:r w:rsidRPr="0085186E">
              <w:rPr>
                <w:b/>
                <w:sz w:val="18"/>
                <w:szCs w:val="18"/>
              </w:rPr>
              <w:t>TEST 2 [T2]</w:t>
            </w:r>
            <w:r w:rsidR="00A42F3A" w:rsidRPr="0085186E">
              <w:rPr>
                <w:b/>
                <w:sz w:val="18"/>
                <w:szCs w:val="18"/>
              </w:rPr>
              <w:t xml:space="preserve">   </w:t>
            </w:r>
          </w:p>
          <w:p w:rsidR="008B02B3" w:rsidRPr="0085186E" w:rsidRDefault="00A42F3A" w:rsidP="005C267D">
            <w:pPr>
              <w:pStyle w:val="TableContents"/>
              <w:rPr>
                <w:b/>
                <w:sz w:val="18"/>
                <w:szCs w:val="18"/>
              </w:rPr>
            </w:pPr>
            <w:r w:rsidRPr="0085186E">
              <w:rPr>
                <w:b/>
                <w:sz w:val="18"/>
                <w:szCs w:val="18"/>
              </w:rPr>
              <w:t xml:space="preserve"> </w:t>
            </w:r>
            <w:r w:rsidR="0085186E">
              <w:rPr>
                <w:sz w:val="18"/>
                <w:szCs w:val="18"/>
              </w:rPr>
              <w:t>Introduction to Formatted I/O</w:t>
            </w:r>
            <w:r w:rsidRPr="0085186E">
              <w:rPr>
                <w:b/>
                <w:sz w:val="18"/>
                <w:szCs w:val="18"/>
              </w:rPr>
              <w:t xml:space="preserve">     </w:t>
            </w:r>
            <w:r w:rsidR="005C267D" w:rsidRPr="0085186E">
              <w:rPr>
                <w:b/>
                <w:sz w:val="18"/>
                <w:szCs w:val="18"/>
              </w:rPr>
              <w:t xml:space="preserve"> </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85186E" w:rsidRDefault="00EB272B" w:rsidP="008B02B3">
            <w:pPr>
              <w:pStyle w:val="TableContents"/>
              <w:rPr>
                <w:b/>
                <w:sz w:val="18"/>
                <w:szCs w:val="18"/>
              </w:rPr>
            </w:pPr>
            <w:r>
              <w:rPr>
                <w:b/>
                <w:sz w:val="18"/>
                <w:szCs w:val="18"/>
              </w:rPr>
              <w:t>T2</w:t>
            </w:r>
            <w:r w:rsidR="00A110FA">
              <w:rPr>
                <w:b/>
                <w:sz w:val="18"/>
                <w:szCs w:val="18"/>
              </w:rPr>
              <w:t>, Chp 5</w:t>
            </w:r>
            <w:r w:rsidR="0085186E" w:rsidRPr="0085186E">
              <w:rPr>
                <w:b/>
                <w:sz w:val="18"/>
                <w:szCs w:val="18"/>
              </w:rPr>
              <w:t>-8, and Class Notes</w:t>
            </w:r>
          </w:p>
          <w:p w:rsidR="00A42F3A" w:rsidRPr="0085186E" w:rsidRDefault="0085186E" w:rsidP="008B02B3">
            <w:pPr>
              <w:pStyle w:val="TableContents"/>
              <w:rPr>
                <w:sz w:val="18"/>
                <w:szCs w:val="18"/>
              </w:rPr>
            </w:pPr>
            <w:r w:rsidRPr="0085186E">
              <w:rPr>
                <w:b/>
                <w:sz w:val="18"/>
                <w:szCs w:val="18"/>
              </w:rPr>
              <w:t>Assign Project 2</w:t>
            </w:r>
            <w:r>
              <w:rPr>
                <w:b/>
                <w:sz w:val="18"/>
                <w:szCs w:val="18"/>
              </w:rPr>
              <w:t xml:space="preserve">; </w:t>
            </w:r>
            <w:r>
              <w:rPr>
                <w:sz w:val="18"/>
                <w:szCs w:val="18"/>
              </w:rPr>
              <w:t>Study</w:t>
            </w:r>
            <w:r>
              <w:rPr>
                <w:b/>
                <w:sz w:val="18"/>
                <w:szCs w:val="18"/>
              </w:rPr>
              <w:t xml:space="preserve"> </w:t>
            </w:r>
            <w:r>
              <w:rPr>
                <w:sz w:val="18"/>
                <w:szCs w:val="18"/>
              </w:rPr>
              <w:t>Chp 9</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11</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03/24</w:t>
            </w:r>
            <w:r w:rsidR="005F341E">
              <w:rPr>
                <w:sz w:val="18"/>
                <w:szCs w:val="18"/>
              </w:rPr>
              <w:t>/</w:t>
            </w:r>
            <w:r>
              <w:rPr>
                <w:sz w:val="18"/>
                <w:szCs w:val="18"/>
              </w:rPr>
              <w:t>20</w:t>
            </w:r>
            <w:r w:rsidR="00A42F3A" w:rsidRPr="00410599">
              <w:rPr>
                <w:sz w:val="18"/>
                <w:szCs w:val="18"/>
              </w:rPr>
              <w:t xml:space="preserve"> </w:t>
            </w:r>
            <w:r w:rsidR="005F341E">
              <w:rPr>
                <w:sz w:val="18"/>
                <w:szCs w:val="18"/>
              </w:rPr>
              <w:t xml:space="preserve">  </w:t>
            </w:r>
            <w:r w:rsidR="00A42F3A" w:rsidRPr="00410599">
              <w:rPr>
                <w:sz w:val="18"/>
                <w:szCs w:val="18"/>
              </w:rPr>
              <w:t>T</w:t>
            </w:r>
          </w:p>
          <w:p w:rsidR="00B83BD8" w:rsidRPr="00410599" w:rsidRDefault="00B83BD8" w:rsidP="008B02B3">
            <w:pPr>
              <w:pStyle w:val="TableContents"/>
              <w:rPr>
                <w:sz w:val="18"/>
                <w:szCs w:val="18"/>
              </w:rPr>
            </w:pPr>
            <w:r w:rsidRPr="00410599">
              <w:rPr>
                <w:sz w:val="18"/>
                <w:szCs w:val="18"/>
              </w:rPr>
              <w:t xml:space="preserve">                 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Pr="00410599" w:rsidRDefault="0085186E" w:rsidP="008B02B3">
            <w:pPr>
              <w:pStyle w:val="TableContents"/>
              <w:rPr>
                <w:sz w:val="18"/>
                <w:szCs w:val="18"/>
              </w:rPr>
            </w:pPr>
            <w:r>
              <w:rPr>
                <w:sz w:val="18"/>
                <w:szCs w:val="18"/>
              </w:rPr>
              <w:t>Structures and File I/O</w:t>
            </w:r>
          </w:p>
          <w:p w:rsidR="008B02B3" w:rsidRPr="00410599" w:rsidRDefault="0085186E" w:rsidP="008B02B3">
            <w:pPr>
              <w:pStyle w:val="TableContents"/>
              <w:rPr>
                <w:sz w:val="18"/>
                <w:szCs w:val="18"/>
              </w:rPr>
            </w:pPr>
            <w:r>
              <w:rPr>
                <w:sz w:val="18"/>
                <w:szCs w:val="18"/>
              </w:rPr>
              <w:t>Programming and software applications of structures and file systems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85186E" w:rsidP="008B02B3">
            <w:pPr>
              <w:pStyle w:val="TableContents"/>
              <w:rPr>
                <w:sz w:val="18"/>
                <w:szCs w:val="18"/>
              </w:rPr>
            </w:pPr>
            <w:r>
              <w:rPr>
                <w:sz w:val="18"/>
                <w:szCs w:val="18"/>
              </w:rPr>
              <w:t>Study Chp 9 and 10; Notes</w:t>
            </w:r>
          </w:p>
          <w:p w:rsidR="00B83BD8" w:rsidRPr="00410599" w:rsidRDefault="0085186E" w:rsidP="008B02B3">
            <w:pPr>
              <w:pStyle w:val="TableContents"/>
              <w:rPr>
                <w:sz w:val="18"/>
                <w:szCs w:val="18"/>
              </w:rPr>
            </w:pPr>
            <w:r>
              <w:rPr>
                <w:sz w:val="18"/>
                <w:szCs w:val="18"/>
              </w:rPr>
              <w:t>Assign HW 7</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12</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03//31</w:t>
            </w:r>
            <w:r w:rsidR="00A110FA">
              <w:rPr>
                <w:sz w:val="18"/>
                <w:szCs w:val="18"/>
              </w:rPr>
              <w:t>/</w:t>
            </w:r>
            <w:r>
              <w:rPr>
                <w:sz w:val="18"/>
                <w:szCs w:val="18"/>
              </w:rPr>
              <w:t>20</w:t>
            </w:r>
            <w:r w:rsidR="005F341E">
              <w:rPr>
                <w:sz w:val="18"/>
                <w:szCs w:val="18"/>
              </w:rPr>
              <w:t xml:space="preserve"> </w:t>
            </w:r>
            <w:r w:rsidR="00B83BD8" w:rsidRPr="00410599">
              <w:rPr>
                <w:sz w:val="18"/>
                <w:szCs w:val="18"/>
              </w:rPr>
              <w:t xml:space="preserve"> T</w:t>
            </w:r>
          </w:p>
          <w:p w:rsidR="00B83BD8" w:rsidRPr="00410599" w:rsidRDefault="00B83BD8" w:rsidP="008B02B3">
            <w:pPr>
              <w:pStyle w:val="TableContents"/>
              <w:rPr>
                <w:sz w:val="18"/>
                <w:szCs w:val="18"/>
              </w:rPr>
            </w:pPr>
            <w:r w:rsidRPr="00410599">
              <w:rPr>
                <w:sz w:val="18"/>
                <w:szCs w:val="18"/>
              </w:rPr>
              <w:t xml:space="preserve">                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Structures, File I/O</w:t>
            </w:r>
          </w:p>
          <w:p w:rsidR="008B02B3" w:rsidRPr="00EB272B" w:rsidRDefault="00EB272B" w:rsidP="008B02B3">
            <w:pPr>
              <w:pStyle w:val="TableContents"/>
              <w:rPr>
                <w:bCs/>
                <w:sz w:val="18"/>
                <w:szCs w:val="18"/>
              </w:rPr>
            </w:pPr>
            <w:r>
              <w:rPr>
                <w:bCs/>
                <w:sz w:val="18"/>
                <w:szCs w:val="18"/>
              </w:rPr>
              <w:t>Practical programming applications of Structures, Files, and I/O</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Pr="00410599" w:rsidRDefault="0085186E" w:rsidP="008B02B3">
            <w:pPr>
              <w:pStyle w:val="TableContents"/>
              <w:rPr>
                <w:sz w:val="18"/>
                <w:szCs w:val="18"/>
              </w:rPr>
            </w:pPr>
            <w:r>
              <w:rPr>
                <w:sz w:val="18"/>
                <w:szCs w:val="18"/>
              </w:rPr>
              <w:t>Study Chp 11; Notes</w:t>
            </w:r>
          </w:p>
          <w:p w:rsidR="00B83BD8" w:rsidRPr="00410599" w:rsidRDefault="00EB272B" w:rsidP="008B02B3">
            <w:pPr>
              <w:pStyle w:val="TableContents"/>
              <w:rPr>
                <w:sz w:val="18"/>
                <w:szCs w:val="18"/>
              </w:rPr>
            </w:pPr>
            <w:r>
              <w:rPr>
                <w:sz w:val="18"/>
                <w:szCs w:val="18"/>
              </w:rPr>
              <w:t>Notes</w:t>
            </w:r>
            <w:r w:rsidR="002A1C7B">
              <w:rPr>
                <w:sz w:val="18"/>
                <w:szCs w:val="18"/>
              </w:rPr>
              <w:t>: Proj 2 Discuss</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13</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Pr="00410599" w:rsidRDefault="00767936" w:rsidP="008B02B3">
            <w:pPr>
              <w:pStyle w:val="TableContents"/>
              <w:rPr>
                <w:sz w:val="18"/>
                <w:szCs w:val="18"/>
              </w:rPr>
            </w:pPr>
            <w:r>
              <w:rPr>
                <w:sz w:val="18"/>
                <w:szCs w:val="18"/>
              </w:rPr>
              <w:t>04</w:t>
            </w:r>
            <w:r w:rsidR="00D22F7C">
              <w:rPr>
                <w:sz w:val="18"/>
                <w:szCs w:val="18"/>
              </w:rPr>
              <w:t>/</w:t>
            </w:r>
            <w:r>
              <w:rPr>
                <w:sz w:val="18"/>
                <w:szCs w:val="18"/>
              </w:rPr>
              <w:t>07</w:t>
            </w:r>
            <w:r w:rsidR="005F341E">
              <w:rPr>
                <w:sz w:val="18"/>
                <w:szCs w:val="18"/>
              </w:rPr>
              <w:t>/</w:t>
            </w:r>
            <w:r>
              <w:rPr>
                <w:sz w:val="18"/>
                <w:szCs w:val="18"/>
              </w:rPr>
              <w:t>20</w:t>
            </w:r>
            <w:r w:rsidR="00B83BD8" w:rsidRPr="00410599">
              <w:rPr>
                <w:sz w:val="18"/>
                <w:szCs w:val="18"/>
              </w:rPr>
              <w:t xml:space="preserve"> </w:t>
            </w:r>
            <w:r w:rsidR="005F341E">
              <w:rPr>
                <w:sz w:val="18"/>
                <w:szCs w:val="18"/>
              </w:rPr>
              <w:t xml:space="preserve"> </w:t>
            </w:r>
            <w:r w:rsidR="00B83BD8" w:rsidRPr="00410599">
              <w:rPr>
                <w:sz w:val="18"/>
                <w:szCs w:val="18"/>
              </w:rPr>
              <w:t>T</w:t>
            </w:r>
          </w:p>
          <w:p w:rsidR="00B83BD8" w:rsidRPr="00410599" w:rsidRDefault="00B83BD8" w:rsidP="008B02B3">
            <w:pPr>
              <w:pStyle w:val="TableContents"/>
              <w:rPr>
                <w:sz w:val="18"/>
                <w:szCs w:val="18"/>
              </w:rPr>
            </w:pPr>
            <w:r w:rsidRPr="00410599">
              <w:rPr>
                <w:sz w:val="18"/>
                <w:szCs w:val="18"/>
              </w:rPr>
              <w:t xml:space="preserve">                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Default="00EB272B" w:rsidP="008B02B3">
            <w:pPr>
              <w:pStyle w:val="TableContents"/>
              <w:rPr>
                <w:sz w:val="18"/>
                <w:szCs w:val="18"/>
              </w:rPr>
            </w:pPr>
            <w:r>
              <w:rPr>
                <w:sz w:val="18"/>
                <w:szCs w:val="18"/>
              </w:rPr>
              <w:t xml:space="preserve"> Introduction to other languages; C++  enhancements</w:t>
            </w:r>
          </w:p>
          <w:p w:rsidR="00EB272B" w:rsidRPr="00410599" w:rsidRDefault="00EB272B" w:rsidP="008B02B3">
            <w:pPr>
              <w:pStyle w:val="TableContents"/>
              <w:rPr>
                <w:sz w:val="18"/>
                <w:szCs w:val="18"/>
              </w:rPr>
            </w:pPr>
            <w:r>
              <w:rPr>
                <w:sz w:val="18"/>
                <w:szCs w:val="18"/>
              </w:rPr>
              <w:t>Practical programming examples</w:t>
            </w:r>
            <w:r w:rsidR="002A1C7B">
              <w:rPr>
                <w:sz w:val="18"/>
                <w:szCs w:val="18"/>
              </w:rPr>
              <w:t xml:space="preserve"> &amp; </w:t>
            </w:r>
            <w:r>
              <w:rPr>
                <w:sz w:val="18"/>
                <w:szCs w:val="18"/>
              </w:rPr>
              <w:t xml:space="preserve"> Review  </w:t>
            </w:r>
            <w:r w:rsidR="00767936">
              <w:rPr>
                <w:sz w:val="18"/>
                <w:szCs w:val="18"/>
              </w:rPr>
              <w:t>: Project 2 Due</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2B3" w:rsidRDefault="00EB272B" w:rsidP="008B02B3">
            <w:pPr>
              <w:pStyle w:val="TableContents"/>
              <w:rPr>
                <w:sz w:val="18"/>
                <w:szCs w:val="18"/>
              </w:rPr>
            </w:pPr>
            <w:r>
              <w:rPr>
                <w:sz w:val="18"/>
                <w:szCs w:val="18"/>
              </w:rPr>
              <w:t xml:space="preserve">Study Chp 15 &amp; </w:t>
            </w:r>
            <w:r w:rsidR="00767936">
              <w:rPr>
                <w:sz w:val="18"/>
                <w:szCs w:val="18"/>
              </w:rPr>
              <w:t>20</w:t>
            </w:r>
          </w:p>
          <w:p w:rsidR="00EB272B" w:rsidRPr="00EB272B" w:rsidRDefault="002A1C7B" w:rsidP="008B02B3">
            <w:pPr>
              <w:pStyle w:val="TableContents"/>
              <w:rPr>
                <w:b/>
                <w:sz w:val="18"/>
                <w:szCs w:val="18"/>
              </w:rPr>
            </w:pPr>
            <w:r>
              <w:rPr>
                <w:b/>
                <w:sz w:val="18"/>
                <w:szCs w:val="18"/>
              </w:rPr>
              <w:t xml:space="preserve"> Notes</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14</w:t>
            </w:r>
          </w:p>
        </w:tc>
        <w:tc>
          <w:tcPr>
            <w:tcW w:w="1141" w:type="dxa"/>
            <w:tcBorders>
              <w:left w:val="single" w:sz="2" w:space="0" w:color="000000"/>
              <w:bottom w:val="single" w:sz="2" w:space="0" w:color="000000"/>
            </w:tcBorders>
            <w:tcMar>
              <w:top w:w="55" w:type="dxa"/>
              <w:left w:w="55" w:type="dxa"/>
              <w:bottom w:w="55" w:type="dxa"/>
              <w:right w:w="55" w:type="dxa"/>
            </w:tcMar>
          </w:tcPr>
          <w:p w:rsidR="008B02B3" w:rsidRDefault="00767936" w:rsidP="008B02B3">
            <w:pPr>
              <w:pStyle w:val="TableContents"/>
              <w:rPr>
                <w:sz w:val="18"/>
                <w:szCs w:val="18"/>
              </w:rPr>
            </w:pPr>
            <w:r>
              <w:rPr>
                <w:sz w:val="18"/>
                <w:szCs w:val="18"/>
              </w:rPr>
              <w:t>04/14</w:t>
            </w:r>
            <w:r w:rsidR="005F341E">
              <w:rPr>
                <w:sz w:val="18"/>
                <w:szCs w:val="18"/>
              </w:rPr>
              <w:t>/</w:t>
            </w:r>
            <w:r>
              <w:rPr>
                <w:sz w:val="18"/>
                <w:szCs w:val="18"/>
              </w:rPr>
              <w:t>20</w:t>
            </w:r>
            <w:r w:rsidR="00410599">
              <w:rPr>
                <w:sz w:val="18"/>
                <w:szCs w:val="18"/>
              </w:rPr>
              <w:t xml:space="preserve">  </w:t>
            </w:r>
            <w:r w:rsidR="005F341E">
              <w:rPr>
                <w:sz w:val="18"/>
                <w:szCs w:val="18"/>
              </w:rPr>
              <w:t xml:space="preserve"> </w:t>
            </w:r>
            <w:r w:rsidR="00410599">
              <w:rPr>
                <w:sz w:val="18"/>
                <w:szCs w:val="18"/>
              </w:rPr>
              <w:t>T</w:t>
            </w:r>
          </w:p>
          <w:p w:rsidR="00410599" w:rsidRPr="00410599" w:rsidRDefault="00410599" w:rsidP="008B02B3">
            <w:pPr>
              <w:pStyle w:val="TableContents"/>
              <w:rPr>
                <w:sz w:val="18"/>
                <w:szCs w:val="18"/>
              </w:rPr>
            </w:pPr>
            <w:r>
              <w:rPr>
                <w:sz w:val="18"/>
                <w:szCs w:val="18"/>
              </w:rPr>
              <w:t xml:space="preserve">                </w:t>
            </w:r>
            <w:r w:rsidR="002A1C7B">
              <w:rPr>
                <w:sz w:val="18"/>
                <w:szCs w:val="18"/>
              </w:rPr>
              <w:t xml:space="preserve">  </w:t>
            </w:r>
            <w:r>
              <w:rPr>
                <w:sz w:val="18"/>
                <w:szCs w:val="18"/>
              </w:rPr>
              <w:t>R</w:t>
            </w:r>
          </w:p>
        </w:tc>
        <w:tc>
          <w:tcPr>
            <w:tcW w:w="5670" w:type="dxa"/>
            <w:tcBorders>
              <w:left w:val="single" w:sz="2" w:space="0" w:color="000000"/>
              <w:bottom w:val="single" w:sz="2" w:space="0" w:color="000000"/>
            </w:tcBorders>
            <w:tcMar>
              <w:top w:w="55" w:type="dxa"/>
              <w:left w:w="55" w:type="dxa"/>
              <w:bottom w:w="55" w:type="dxa"/>
              <w:right w:w="55" w:type="dxa"/>
            </w:tcMar>
          </w:tcPr>
          <w:p w:rsidR="008B02B3" w:rsidRPr="00464BD2" w:rsidRDefault="00A110FA" w:rsidP="008B02B3">
            <w:pPr>
              <w:pStyle w:val="TableContents"/>
              <w:rPr>
                <w:b/>
                <w:sz w:val="18"/>
                <w:szCs w:val="18"/>
              </w:rPr>
            </w:pPr>
            <w:r>
              <w:rPr>
                <w:b/>
                <w:sz w:val="18"/>
                <w:szCs w:val="18"/>
              </w:rPr>
              <w:t xml:space="preserve"> </w:t>
            </w:r>
            <w:r w:rsidR="00767936" w:rsidRPr="00464BD2">
              <w:rPr>
                <w:b/>
                <w:sz w:val="18"/>
                <w:szCs w:val="18"/>
              </w:rPr>
              <w:t>TEST 3: COMPREHENSIVE</w:t>
            </w:r>
          </w:p>
          <w:p w:rsidR="002A1C7B" w:rsidRPr="00A569B6" w:rsidRDefault="00A569B6" w:rsidP="00767936">
            <w:pPr>
              <w:pStyle w:val="TableContents"/>
              <w:rPr>
                <w:sz w:val="18"/>
                <w:szCs w:val="18"/>
              </w:rPr>
            </w:pPr>
            <w:r>
              <w:rPr>
                <w:b/>
                <w:sz w:val="18"/>
                <w:szCs w:val="18"/>
              </w:rPr>
              <w:t xml:space="preserve"> </w:t>
            </w:r>
            <w:r w:rsidR="00767936">
              <w:rPr>
                <w:sz w:val="18"/>
                <w:szCs w:val="18"/>
              </w:rPr>
              <w:t>COURSE CONCLUSION</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2A1C7B" w:rsidRPr="00EB272B" w:rsidRDefault="00F20B9C" w:rsidP="00F20B9C">
            <w:pPr>
              <w:pStyle w:val="TableContents"/>
              <w:rPr>
                <w:b/>
                <w:sz w:val="18"/>
                <w:szCs w:val="18"/>
              </w:rPr>
            </w:pPr>
            <w:r>
              <w:rPr>
                <w:sz w:val="18"/>
                <w:szCs w:val="18"/>
              </w:rPr>
              <w:t xml:space="preserve"> </w:t>
            </w:r>
            <w:r w:rsidR="00086D93">
              <w:rPr>
                <w:b/>
                <w:sz w:val="18"/>
                <w:szCs w:val="18"/>
              </w:rPr>
              <w:t xml:space="preserve"> </w:t>
            </w:r>
            <w:r>
              <w:rPr>
                <w:b/>
                <w:sz w:val="18"/>
                <w:szCs w:val="18"/>
              </w:rPr>
              <w:t>Test 3 covers all  quizzes, HWs T1,T2, and projects</w:t>
            </w:r>
          </w:p>
        </w:tc>
      </w:tr>
      <w:tr w:rsidR="008B02B3" w:rsidRPr="00410599" w:rsidTr="00836312">
        <w:tc>
          <w:tcPr>
            <w:tcW w:w="489" w:type="dxa"/>
            <w:tcBorders>
              <w:left w:val="single" w:sz="2" w:space="0" w:color="000000"/>
              <w:bottom w:val="single" w:sz="2" w:space="0" w:color="000000"/>
            </w:tcBorders>
            <w:tcMar>
              <w:top w:w="55" w:type="dxa"/>
              <w:left w:w="55" w:type="dxa"/>
              <w:bottom w:w="55" w:type="dxa"/>
              <w:right w:w="55" w:type="dxa"/>
            </w:tcMar>
          </w:tcPr>
          <w:p w:rsidR="008B02B3" w:rsidRPr="00410599" w:rsidRDefault="008B02B3" w:rsidP="008B02B3">
            <w:pPr>
              <w:pStyle w:val="TableContents"/>
              <w:rPr>
                <w:sz w:val="18"/>
                <w:szCs w:val="18"/>
              </w:rPr>
            </w:pPr>
            <w:r w:rsidRPr="00410599">
              <w:rPr>
                <w:sz w:val="18"/>
                <w:szCs w:val="18"/>
              </w:rPr>
              <w:t>15</w:t>
            </w:r>
          </w:p>
        </w:tc>
        <w:tc>
          <w:tcPr>
            <w:tcW w:w="1141" w:type="dxa"/>
            <w:tcBorders>
              <w:left w:val="single" w:sz="2" w:space="0" w:color="000000"/>
              <w:bottom w:val="single" w:sz="2" w:space="0" w:color="000000"/>
            </w:tcBorders>
            <w:tcMar>
              <w:top w:w="55" w:type="dxa"/>
              <w:left w:w="55" w:type="dxa"/>
              <w:bottom w:w="55" w:type="dxa"/>
              <w:right w:w="55" w:type="dxa"/>
            </w:tcMar>
          </w:tcPr>
          <w:p w:rsidR="00102E01" w:rsidRPr="00410599" w:rsidRDefault="00F20B9C" w:rsidP="00394902">
            <w:pPr>
              <w:pStyle w:val="TableContents"/>
              <w:rPr>
                <w:sz w:val="18"/>
                <w:szCs w:val="18"/>
              </w:rPr>
            </w:pPr>
            <w:r>
              <w:rPr>
                <w:sz w:val="18"/>
                <w:szCs w:val="18"/>
              </w:rPr>
              <w:t xml:space="preserve"> </w:t>
            </w:r>
            <w:r w:rsidR="00102E01">
              <w:rPr>
                <w:sz w:val="18"/>
                <w:szCs w:val="18"/>
              </w:rPr>
              <w:t xml:space="preserve">             </w:t>
            </w:r>
          </w:p>
        </w:tc>
        <w:tc>
          <w:tcPr>
            <w:tcW w:w="5670" w:type="dxa"/>
            <w:tcBorders>
              <w:left w:val="single" w:sz="2" w:space="0" w:color="000000"/>
              <w:bottom w:val="single" w:sz="2" w:space="0" w:color="000000"/>
            </w:tcBorders>
            <w:tcMar>
              <w:top w:w="55" w:type="dxa"/>
              <w:left w:w="55" w:type="dxa"/>
              <w:bottom w:w="55" w:type="dxa"/>
              <w:right w:w="55" w:type="dxa"/>
            </w:tcMar>
          </w:tcPr>
          <w:p w:rsidR="002F32DC" w:rsidRPr="00DA6237" w:rsidRDefault="002F32DC" w:rsidP="008B02B3">
            <w:pPr>
              <w:pStyle w:val="TableContents"/>
              <w:rPr>
                <w:b/>
                <w:sz w:val="18"/>
                <w:szCs w:val="18"/>
              </w:rPr>
            </w:pP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086D93" w:rsidRPr="00772ABF" w:rsidRDefault="00F20B9C" w:rsidP="00086D93">
            <w:pPr>
              <w:pStyle w:val="TableContents"/>
              <w:rPr>
                <w:b/>
                <w:sz w:val="18"/>
                <w:szCs w:val="18"/>
              </w:rPr>
            </w:pPr>
            <w:r>
              <w:rPr>
                <w:b/>
                <w:sz w:val="18"/>
                <w:szCs w:val="18"/>
              </w:rPr>
              <w:t xml:space="preserve"> </w:t>
            </w:r>
          </w:p>
        </w:tc>
      </w:tr>
      <w:tr w:rsidR="00532141" w:rsidRPr="00772ABF" w:rsidTr="00532141">
        <w:tc>
          <w:tcPr>
            <w:tcW w:w="489" w:type="dxa"/>
            <w:tcBorders>
              <w:left w:val="single" w:sz="2" w:space="0" w:color="000000"/>
              <w:bottom w:val="single" w:sz="2" w:space="0" w:color="000000"/>
            </w:tcBorders>
            <w:tcMar>
              <w:top w:w="55" w:type="dxa"/>
              <w:left w:w="55" w:type="dxa"/>
              <w:bottom w:w="55" w:type="dxa"/>
              <w:right w:w="55" w:type="dxa"/>
            </w:tcMar>
          </w:tcPr>
          <w:p w:rsidR="00532141" w:rsidRPr="00410599" w:rsidRDefault="00532141" w:rsidP="00FD55CF">
            <w:pPr>
              <w:pStyle w:val="TableContents"/>
              <w:rPr>
                <w:sz w:val="18"/>
                <w:szCs w:val="18"/>
              </w:rPr>
            </w:pPr>
          </w:p>
        </w:tc>
        <w:tc>
          <w:tcPr>
            <w:tcW w:w="1141" w:type="dxa"/>
            <w:tcBorders>
              <w:left w:val="single" w:sz="2" w:space="0" w:color="000000"/>
              <w:bottom w:val="single" w:sz="2" w:space="0" w:color="000000"/>
            </w:tcBorders>
            <w:tcMar>
              <w:top w:w="55" w:type="dxa"/>
              <w:left w:w="55" w:type="dxa"/>
              <w:bottom w:w="55" w:type="dxa"/>
              <w:right w:w="55" w:type="dxa"/>
            </w:tcMar>
          </w:tcPr>
          <w:p w:rsidR="00532141" w:rsidRPr="00410599" w:rsidRDefault="00532141" w:rsidP="00FD55CF">
            <w:pPr>
              <w:pStyle w:val="TableContents"/>
              <w:rPr>
                <w:sz w:val="18"/>
                <w:szCs w:val="18"/>
              </w:rPr>
            </w:pPr>
          </w:p>
        </w:tc>
        <w:tc>
          <w:tcPr>
            <w:tcW w:w="5670" w:type="dxa"/>
            <w:tcBorders>
              <w:left w:val="single" w:sz="2" w:space="0" w:color="000000"/>
              <w:bottom w:val="single" w:sz="2" w:space="0" w:color="000000"/>
            </w:tcBorders>
            <w:tcMar>
              <w:top w:w="55" w:type="dxa"/>
              <w:left w:w="55" w:type="dxa"/>
              <w:bottom w:w="55" w:type="dxa"/>
              <w:right w:w="55" w:type="dxa"/>
            </w:tcMar>
          </w:tcPr>
          <w:p w:rsidR="00532141" w:rsidRPr="002F32DC" w:rsidRDefault="00532141" w:rsidP="00FD55CF">
            <w:pPr>
              <w:pStyle w:val="TableContents"/>
              <w:rPr>
                <w:b/>
                <w:sz w:val="18"/>
                <w:szCs w:val="18"/>
              </w:rPr>
            </w:pP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532141" w:rsidRPr="00772ABF" w:rsidRDefault="00532141" w:rsidP="00FD55CF">
            <w:pPr>
              <w:pStyle w:val="TableContents"/>
              <w:rPr>
                <w:b/>
                <w:sz w:val="18"/>
                <w:szCs w:val="18"/>
              </w:rPr>
            </w:pPr>
          </w:p>
        </w:tc>
      </w:tr>
    </w:tbl>
    <w:p w:rsidR="005F341E" w:rsidRDefault="005F341E" w:rsidP="00970D65">
      <w:pPr>
        <w:pStyle w:val="Standard"/>
        <w:rPr>
          <w:b/>
          <w:bCs/>
          <w:sz w:val="18"/>
          <w:szCs w:val="18"/>
        </w:rPr>
      </w:pPr>
    </w:p>
    <w:p w:rsidR="00A82B6D" w:rsidRDefault="00D50BF8" w:rsidP="00A82B6D">
      <w:pPr>
        <w:pStyle w:val="Standard"/>
        <w:rPr>
          <w:b/>
          <w:bCs/>
          <w:sz w:val="18"/>
          <w:szCs w:val="18"/>
        </w:rPr>
      </w:pPr>
      <w:r>
        <w:rPr>
          <w:b/>
          <w:bCs/>
          <w:sz w:val="18"/>
          <w:szCs w:val="18"/>
        </w:rPr>
        <w:t xml:space="preserve">               </w:t>
      </w:r>
      <w:r w:rsidR="00A82B6D">
        <w:rPr>
          <w:b/>
          <w:bCs/>
          <w:sz w:val="18"/>
          <w:szCs w:val="18"/>
        </w:rPr>
        <w:t xml:space="preserve"> </w:t>
      </w:r>
      <w:r w:rsidR="00A82B6D">
        <w:rPr>
          <w:b/>
          <w:bCs/>
          <w:noProof/>
          <w:sz w:val="18"/>
          <w:szCs w:val="18"/>
        </w:rPr>
        <w:drawing>
          <wp:inline distT="0" distB="0" distL="0" distR="0" wp14:anchorId="2DC03692" wp14:editId="41FA3E6E">
            <wp:extent cx="30003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809625"/>
                    </a:xfrm>
                    <a:prstGeom prst="rect">
                      <a:avLst/>
                    </a:prstGeom>
                    <a:noFill/>
                    <a:ln>
                      <a:noFill/>
                    </a:ln>
                  </pic:spPr>
                </pic:pic>
              </a:graphicData>
            </a:graphic>
          </wp:inline>
        </w:drawing>
      </w:r>
      <w:r>
        <w:rPr>
          <w:b/>
          <w:bCs/>
          <w:sz w:val="18"/>
          <w:szCs w:val="18"/>
        </w:rPr>
        <w:t xml:space="preserve">    </w:t>
      </w:r>
      <w:r w:rsidR="00D22F7C">
        <w:rPr>
          <w:b/>
          <w:bCs/>
          <w:sz w:val="18"/>
          <w:szCs w:val="18"/>
        </w:rPr>
        <w:t xml:space="preserve">          08 28 20</w:t>
      </w:r>
      <w:r w:rsidR="00767936">
        <w:rPr>
          <w:b/>
          <w:bCs/>
          <w:sz w:val="18"/>
          <w:szCs w:val="18"/>
        </w:rPr>
        <w:t>20</w:t>
      </w:r>
    </w:p>
    <w:p w:rsidR="008B02B3" w:rsidRDefault="00A82B6D" w:rsidP="00A82B6D">
      <w:pPr>
        <w:pStyle w:val="Standard"/>
        <w:rPr>
          <w:b/>
          <w:bCs/>
          <w:sz w:val="18"/>
          <w:szCs w:val="18"/>
        </w:rPr>
      </w:pPr>
      <w:r>
        <w:rPr>
          <w:b/>
          <w:bCs/>
          <w:sz w:val="18"/>
          <w:szCs w:val="18"/>
        </w:rPr>
        <w:t xml:space="preserve">                </w:t>
      </w:r>
      <w:r w:rsidR="00D50BF8">
        <w:rPr>
          <w:b/>
          <w:bCs/>
          <w:sz w:val="18"/>
          <w:szCs w:val="18"/>
        </w:rPr>
        <w:t xml:space="preserve"> Reading and home work material will be assigned during class discussions</w:t>
      </w:r>
    </w:p>
    <w:p w:rsidR="002F32DC" w:rsidRDefault="002F32DC" w:rsidP="002F32DC">
      <w:pPr>
        <w:pStyle w:val="Standard"/>
        <w:ind w:firstLine="720"/>
        <w:rPr>
          <w:b/>
          <w:bCs/>
          <w:sz w:val="18"/>
          <w:szCs w:val="18"/>
        </w:rPr>
      </w:pPr>
    </w:p>
    <w:p w:rsidR="002B31D6" w:rsidRDefault="002F32DC" w:rsidP="002F32DC">
      <w:pPr>
        <w:pStyle w:val="Standard"/>
        <w:ind w:firstLine="720"/>
        <w:rPr>
          <w:b/>
          <w:bCs/>
          <w:sz w:val="18"/>
          <w:szCs w:val="18"/>
        </w:rPr>
      </w:pPr>
      <w:r>
        <w:rPr>
          <w:b/>
          <w:bCs/>
          <w:sz w:val="18"/>
          <w:szCs w:val="18"/>
        </w:rPr>
        <w:t xml:space="preserve"> Home Work</w:t>
      </w:r>
      <w:r w:rsidR="002B31D6">
        <w:rPr>
          <w:b/>
          <w:bCs/>
          <w:sz w:val="18"/>
          <w:szCs w:val="18"/>
        </w:rPr>
        <w:t xml:space="preserve"> &amp;</w:t>
      </w:r>
      <w:r w:rsidR="000851AB">
        <w:rPr>
          <w:b/>
          <w:bCs/>
          <w:sz w:val="18"/>
          <w:szCs w:val="18"/>
        </w:rPr>
        <w:t xml:space="preserve"> </w:t>
      </w:r>
      <w:r w:rsidR="002B31D6">
        <w:rPr>
          <w:b/>
          <w:bCs/>
          <w:sz w:val="18"/>
          <w:szCs w:val="18"/>
        </w:rPr>
        <w:t xml:space="preserve"> Projects </w:t>
      </w:r>
      <w:r>
        <w:rPr>
          <w:b/>
          <w:bCs/>
          <w:sz w:val="18"/>
          <w:szCs w:val="18"/>
        </w:rPr>
        <w:t xml:space="preserve"> can be done in groups: </w:t>
      </w:r>
    </w:p>
    <w:p w:rsidR="002F32DC" w:rsidRDefault="002B31D6" w:rsidP="002F32DC">
      <w:pPr>
        <w:pStyle w:val="Standard"/>
        <w:ind w:firstLine="720"/>
        <w:rPr>
          <w:b/>
          <w:bCs/>
          <w:sz w:val="18"/>
          <w:szCs w:val="18"/>
        </w:rPr>
      </w:pPr>
      <w:r>
        <w:rPr>
          <w:b/>
          <w:bCs/>
          <w:sz w:val="18"/>
          <w:szCs w:val="18"/>
        </w:rPr>
        <w:t xml:space="preserve"> </w:t>
      </w:r>
      <w:r w:rsidR="002F32DC">
        <w:rPr>
          <w:b/>
          <w:bCs/>
          <w:sz w:val="18"/>
          <w:szCs w:val="18"/>
        </w:rPr>
        <w:t>Home Work</w:t>
      </w:r>
      <w:r>
        <w:rPr>
          <w:b/>
          <w:bCs/>
          <w:sz w:val="18"/>
          <w:szCs w:val="18"/>
        </w:rPr>
        <w:t xml:space="preserve"> and project</w:t>
      </w:r>
      <w:r w:rsidR="002F32DC">
        <w:rPr>
          <w:b/>
          <w:bCs/>
          <w:sz w:val="18"/>
          <w:szCs w:val="18"/>
        </w:rPr>
        <w:t xml:space="preserve"> knowledge will help performance in quizzes &amp; Tests</w:t>
      </w:r>
    </w:p>
    <w:p w:rsidR="002F32DC" w:rsidRDefault="002F32DC" w:rsidP="002F32DC">
      <w:pPr>
        <w:pStyle w:val="Standard"/>
        <w:ind w:firstLine="720"/>
        <w:rPr>
          <w:b/>
          <w:bCs/>
          <w:sz w:val="18"/>
          <w:szCs w:val="18"/>
        </w:rPr>
      </w:pPr>
    </w:p>
    <w:p w:rsidR="002F32DC" w:rsidRDefault="002F32DC" w:rsidP="002F32DC">
      <w:pPr>
        <w:pStyle w:val="Standard"/>
        <w:ind w:firstLine="720"/>
        <w:rPr>
          <w:b/>
          <w:bCs/>
          <w:sz w:val="18"/>
          <w:szCs w:val="18"/>
        </w:rPr>
      </w:pPr>
      <w:r>
        <w:rPr>
          <w:b/>
          <w:bCs/>
          <w:sz w:val="18"/>
          <w:szCs w:val="18"/>
        </w:rPr>
        <w:t>Students are encouraged to rework the programming examples discussed in class, at home</w:t>
      </w:r>
    </w:p>
    <w:p w:rsidR="00796BF9" w:rsidRDefault="00796BF9" w:rsidP="00970D65">
      <w:pPr>
        <w:pStyle w:val="Standard"/>
        <w:rPr>
          <w:b/>
          <w:bCs/>
          <w:sz w:val="18"/>
          <w:szCs w:val="18"/>
        </w:rPr>
      </w:pPr>
      <w:r>
        <w:rPr>
          <w:b/>
          <w:bCs/>
          <w:sz w:val="18"/>
          <w:szCs w:val="18"/>
        </w:rPr>
        <w:t xml:space="preserve">                </w:t>
      </w:r>
    </w:p>
    <w:p w:rsidR="00796BF9" w:rsidRDefault="002F32DC" w:rsidP="00970D65">
      <w:pPr>
        <w:pStyle w:val="Standard"/>
        <w:rPr>
          <w:b/>
          <w:bCs/>
          <w:sz w:val="18"/>
          <w:szCs w:val="18"/>
        </w:rPr>
      </w:pPr>
      <w:r>
        <w:rPr>
          <w:b/>
          <w:bCs/>
          <w:sz w:val="18"/>
          <w:szCs w:val="18"/>
        </w:rPr>
        <w:t xml:space="preserve">                   </w:t>
      </w:r>
    </w:p>
    <w:p w:rsidR="00CB595A" w:rsidRDefault="00CB595A" w:rsidP="00970D65">
      <w:pPr>
        <w:pStyle w:val="Standard"/>
        <w:rPr>
          <w:b/>
          <w:bCs/>
          <w:sz w:val="18"/>
          <w:szCs w:val="18"/>
        </w:rPr>
      </w:pPr>
    </w:p>
    <w:sectPr w:rsidR="00CB595A" w:rsidSect="001E65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DF" w:rsidRDefault="001A7ADF" w:rsidP="008750EC">
      <w:r>
        <w:separator/>
      </w:r>
    </w:p>
  </w:endnote>
  <w:endnote w:type="continuationSeparator" w:id="0">
    <w:p w:rsidR="001A7ADF" w:rsidRDefault="001A7ADF" w:rsidP="0087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1251"/>
      <w:docPartObj>
        <w:docPartGallery w:val="Page Numbers (Bottom of Page)"/>
        <w:docPartUnique/>
      </w:docPartObj>
    </w:sdtPr>
    <w:sdtEndPr/>
    <w:sdtContent>
      <w:p w:rsidR="00B83BD8" w:rsidRDefault="006B60AC">
        <w:pPr>
          <w:pStyle w:val="Footer"/>
          <w:jc w:val="center"/>
        </w:pPr>
        <w:r>
          <w:fldChar w:fldCharType="begin"/>
        </w:r>
        <w:r w:rsidR="00BE0DEF">
          <w:instrText xml:space="preserve"> PAGE   \* MERGEFORMAT </w:instrText>
        </w:r>
        <w:r>
          <w:fldChar w:fldCharType="separate"/>
        </w:r>
        <w:r w:rsidR="00EE6D9E">
          <w:rPr>
            <w:noProof/>
          </w:rPr>
          <w:t>3</w:t>
        </w:r>
        <w:r>
          <w:rPr>
            <w:noProof/>
          </w:rPr>
          <w:fldChar w:fldCharType="end"/>
        </w:r>
      </w:p>
    </w:sdtContent>
  </w:sdt>
  <w:p w:rsidR="00B83BD8" w:rsidRDefault="00B83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DF" w:rsidRDefault="001A7ADF" w:rsidP="008750EC">
      <w:r>
        <w:separator/>
      </w:r>
    </w:p>
  </w:footnote>
  <w:footnote w:type="continuationSeparator" w:id="0">
    <w:p w:rsidR="001A7ADF" w:rsidRDefault="001A7ADF" w:rsidP="00875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426"/>
    <w:multiLevelType w:val="multilevel"/>
    <w:tmpl w:val="5A1E82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58B1A3E"/>
    <w:multiLevelType w:val="multilevel"/>
    <w:tmpl w:val="C74A182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65"/>
    <w:rsid w:val="00002012"/>
    <w:rsid w:val="0004276C"/>
    <w:rsid w:val="000851AB"/>
    <w:rsid w:val="00086D93"/>
    <w:rsid w:val="000D027D"/>
    <w:rsid w:val="00100C9D"/>
    <w:rsid w:val="00102E01"/>
    <w:rsid w:val="00142A0C"/>
    <w:rsid w:val="001536EB"/>
    <w:rsid w:val="00156114"/>
    <w:rsid w:val="001739CE"/>
    <w:rsid w:val="001A1094"/>
    <w:rsid w:val="001A7ADF"/>
    <w:rsid w:val="001E65BE"/>
    <w:rsid w:val="002A1C7B"/>
    <w:rsid w:val="002A36D3"/>
    <w:rsid w:val="002A5698"/>
    <w:rsid w:val="002B31D6"/>
    <w:rsid w:val="002E4E72"/>
    <w:rsid w:val="002F32DC"/>
    <w:rsid w:val="00352A7F"/>
    <w:rsid w:val="00394902"/>
    <w:rsid w:val="00410599"/>
    <w:rsid w:val="004170C8"/>
    <w:rsid w:val="00422CE6"/>
    <w:rsid w:val="00464BD2"/>
    <w:rsid w:val="00466D94"/>
    <w:rsid w:val="004759C2"/>
    <w:rsid w:val="00527D08"/>
    <w:rsid w:val="00532141"/>
    <w:rsid w:val="005610B3"/>
    <w:rsid w:val="005624CC"/>
    <w:rsid w:val="005803CE"/>
    <w:rsid w:val="005C267D"/>
    <w:rsid w:val="005F341E"/>
    <w:rsid w:val="00621901"/>
    <w:rsid w:val="006356FF"/>
    <w:rsid w:val="006A0CC0"/>
    <w:rsid w:val="006A728A"/>
    <w:rsid w:val="006B60AC"/>
    <w:rsid w:val="006C7F5C"/>
    <w:rsid w:val="006D2FEE"/>
    <w:rsid w:val="006E2616"/>
    <w:rsid w:val="006E4ED3"/>
    <w:rsid w:val="007055C8"/>
    <w:rsid w:val="00747844"/>
    <w:rsid w:val="00751797"/>
    <w:rsid w:val="00766B7B"/>
    <w:rsid w:val="00767936"/>
    <w:rsid w:val="00772ABF"/>
    <w:rsid w:val="00780FFB"/>
    <w:rsid w:val="00791599"/>
    <w:rsid w:val="00793040"/>
    <w:rsid w:val="00796BF9"/>
    <w:rsid w:val="007A4358"/>
    <w:rsid w:val="007A69A0"/>
    <w:rsid w:val="00805B02"/>
    <w:rsid w:val="00826621"/>
    <w:rsid w:val="0083385F"/>
    <w:rsid w:val="00834121"/>
    <w:rsid w:val="00836312"/>
    <w:rsid w:val="0085186E"/>
    <w:rsid w:val="008750EC"/>
    <w:rsid w:val="008A14E6"/>
    <w:rsid w:val="008B02B3"/>
    <w:rsid w:val="008B179B"/>
    <w:rsid w:val="009116EB"/>
    <w:rsid w:val="009268A5"/>
    <w:rsid w:val="009365A9"/>
    <w:rsid w:val="00970D65"/>
    <w:rsid w:val="00990640"/>
    <w:rsid w:val="00995ED8"/>
    <w:rsid w:val="009B1424"/>
    <w:rsid w:val="009E5671"/>
    <w:rsid w:val="00A110FA"/>
    <w:rsid w:val="00A42F3A"/>
    <w:rsid w:val="00A569B6"/>
    <w:rsid w:val="00A82B6D"/>
    <w:rsid w:val="00AA6832"/>
    <w:rsid w:val="00AB7FB1"/>
    <w:rsid w:val="00AC7DE2"/>
    <w:rsid w:val="00B008AF"/>
    <w:rsid w:val="00B32134"/>
    <w:rsid w:val="00B83BD8"/>
    <w:rsid w:val="00B9288F"/>
    <w:rsid w:val="00BA11C5"/>
    <w:rsid w:val="00BB5C7E"/>
    <w:rsid w:val="00BC6FCC"/>
    <w:rsid w:val="00BD318E"/>
    <w:rsid w:val="00BE0DEF"/>
    <w:rsid w:val="00BF6CE6"/>
    <w:rsid w:val="00C01679"/>
    <w:rsid w:val="00CB1BA3"/>
    <w:rsid w:val="00CB595A"/>
    <w:rsid w:val="00D22F7C"/>
    <w:rsid w:val="00D50BF8"/>
    <w:rsid w:val="00D53C5A"/>
    <w:rsid w:val="00D91235"/>
    <w:rsid w:val="00DA6237"/>
    <w:rsid w:val="00DC398B"/>
    <w:rsid w:val="00DD10B2"/>
    <w:rsid w:val="00DF1D5C"/>
    <w:rsid w:val="00DF35E6"/>
    <w:rsid w:val="00E85782"/>
    <w:rsid w:val="00E96233"/>
    <w:rsid w:val="00EB272B"/>
    <w:rsid w:val="00EB4C56"/>
    <w:rsid w:val="00EB5C0B"/>
    <w:rsid w:val="00EC3617"/>
    <w:rsid w:val="00EE6D9E"/>
    <w:rsid w:val="00F20B9C"/>
    <w:rsid w:val="00FA7556"/>
    <w:rsid w:val="00FD15BD"/>
    <w:rsid w:val="00FE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65"/>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70D65"/>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styleId="Hyperlink">
    <w:name w:val="Hyperlink"/>
    <w:basedOn w:val="DefaultParagraphFont"/>
    <w:uiPriority w:val="99"/>
    <w:unhideWhenUsed/>
    <w:rsid w:val="00970D65"/>
    <w:rPr>
      <w:color w:val="0000FF" w:themeColor="hyperlink"/>
      <w:u w:val="single"/>
    </w:rPr>
  </w:style>
  <w:style w:type="paragraph" w:customStyle="1" w:styleId="Textbody">
    <w:name w:val="Text body"/>
    <w:basedOn w:val="Standard"/>
    <w:rsid w:val="00970D65"/>
    <w:pPr>
      <w:spacing w:after="120"/>
    </w:pPr>
  </w:style>
  <w:style w:type="paragraph" w:customStyle="1" w:styleId="TableContents">
    <w:name w:val="Table Contents"/>
    <w:basedOn w:val="Standard"/>
    <w:rsid w:val="00970D65"/>
    <w:pPr>
      <w:suppressLineNumbers/>
    </w:pPr>
  </w:style>
  <w:style w:type="paragraph" w:styleId="ListParagraph">
    <w:name w:val="List Paragraph"/>
    <w:basedOn w:val="Normal"/>
    <w:uiPriority w:val="34"/>
    <w:qFormat/>
    <w:rsid w:val="00970D65"/>
    <w:pPr>
      <w:ind w:left="720"/>
      <w:contextualSpacing/>
    </w:pPr>
  </w:style>
  <w:style w:type="paragraph" w:customStyle="1" w:styleId="TableHeading">
    <w:name w:val="Table Heading"/>
    <w:basedOn w:val="TableContents"/>
    <w:rsid w:val="00970D65"/>
    <w:pPr>
      <w:jc w:val="center"/>
    </w:pPr>
    <w:rPr>
      <w:b/>
      <w:bCs/>
    </w:rPr>
  </w:style>
  <w:style w:type="paragraph" w:styleId="Header">
    <w:name w:val="header"/>
    <w:basedOn w:val="Normal"/>
    <w:link w:val="HeaderChar"/>
    <w:uiPriority w:val="99"/>
    <w:semiHidden/>
    <w:unhideWhenUsed/>
    <w:rsid w:val="008750EC"/>
    <w:pPr>
      <w:tabs>
        <w:tab w:val="center" w:pos="4680"/>
        <w:tab w:val="right" w:pos="9360"/>
      </w:tabs>
    </w:pPr>
  </w:style>
  <w:style w:type="character" w:customStyle="1" w:styleId="HeaderChar">
    <w:name w:val="Header Char"/>
    <w:basedOn w:val="DefaultParagraphFont"/>
    <w:link w:val="Header"/>
    <w:uiPriority w:val="99"/>
    <w:semiHidden/>
    <w:rsid w:val="008750EC"/>
    <w:rPr>
      <w:rFonts w:ascii="Times New Roman" w:eastAsia="Arial Unicode MS" w:hAnsi="Times New Roman" w:cs="Tahoma"/>
      <w:kern w:val="3"/>
      <w:sz w:val="24"/>
      <w:szCs w:val="24"/>
    </w:rPr>
  </w:style>
  <w:style w:type="paragraph" w:styleId="Footer">
    <w:name w:val="footer"/>
    <w:basedOn w:val="Normal"/>
    <w:link w:val="FooterChar"/>
    <w:uiPriority w:val="99"/>
    <w:unhideWhenUsed/>
    <w:rsid w:val="008750EC"/>
    <w:pPr>
      <w:tabs>
        <w:tab w:val="center" w:pos="4680"/>
        <w:tab w:val="right" w:pos="9360"/>
      </w:tabs>
    </w:pPr>
  </w:style>
  <w:style w:type="character" w:customStyle="1" w:styleId="FooterChar">
    <w:name w:val="Footer Char"/>
    <w:basedOn w:val="DefaultParagraphFont"/>
    <w:link w:val="Footer"/>
    <w:uiPriority w:val="99"/>
    <w:rsid w:val="008750EC"/>
    <w:rPr>
      <w:rFonts w:ascii="Times New Roman" w:eastAsia="Arial Unicode MS" w:hAnsi="Times New Roman" w:cs="Tahoma"/>
      <w:kern w:val="3"/>
      <w:sz w:val="24"/>
      <w:szCs w:val="24"/>
    </w:rPr>
  </w:style>
  <w:style w:type="paragraph" w:styleId="NoSpacing">
    <w:name w:val="No Spacing"/>
    <w:uiPriority w:val="1"/>
    <w:qFormat/>
    <w:rsid w:val="00E85782"/>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BalloonText">
    <w:name w:val="Balloon Text"/>
    <w:basedOn w:val="Normal"/>
    <w:link w:val="BalloonTextChar"/>
    <w:uiPriority w:val="99"/>
    <w:semiHidden/>
    <w:unhideWhenUsed/>
    <w:rsid w:val="006C7F5C"/>
    <w:rPr>
      <w:rFonts w:ascii="Tahoma" w:hAnsi="Tahoma"/>
      <w:sz w:val="16"/>
      <w:szCs w:val="16"/>
    </w:rPr>
  </w:style>
  <w:style w:type="character" w:customStyle="1" w:styleId="BalloonTextChar">
    <w:name w:val="Balloon Text Char"/>
    <w:basedOn w:val="DefaultParagraphFont"/>
    <w:link w:val="BalloonText"/>
    <w:uiPriority w:val="99"/>
    <w:semiHidden/>
    <w:rsid w:val="006C7F5C"/>
    <w:rPr>
      <w:rFonts w:ascii="Tahoma" w:eastAsia="Arial Unicode MS"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65"/>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70D65"/>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styleId="Hyperlink">
    <w:name w:val="Hyperlink"/>
    <w:basedOn w:val="DefaultParagraphFont"/>
    <w:uiPriority w:val="99"/>
    <w:unhideWhenUsed/>
    <w:rsid w:val="00970D65"/>
    <w:rPr>
      <w:color w:val="0000FF" w:themeColor="hyperlink"/>
      <w:u w:val="single"/>
    </w:rPr>
  </w:style>
  <w:style w:type="paragraph" w:customStyle="1" w:styleId="Textbody">
    <w:name w:val="Text body"/>
    <w:basedOn w:val="Standard"/>
    <w:rsid w:val="00970D65"/>
    <w:pPr>
      <w:spacing w:after="120"/>
    </w:pPr>
  </w:style>
  <w:style w:type="paragraph" w:customStyle="1" w:styleId="TableContents">
    <w:name w:val="Table Contents"/>
    <w:basedOn w:val="Standard"/>
    <w:rsid w:val="00970D65"/>
    <w:pPr>
      <w:suppressLineNumbers/>
    </w:pPr>
  </w:style>
  <w:style w:type="paragraph" w:styleId="ListParagraph">
    <w:name w:val="List Paragraph"/>
    <w:basedOn w:val="Normal"/>
    <w:uiPriority w:val="34"/>
    <w:qFormat/>
    <w:rsid w:val="00970D65"/>
    <w:pPr>
      <w:ind w:left="720"/>
      <w:contextualSpacing/>
    </w:pPr>
  </w:style>
  <w:style w:type="paragraph" w:customStyle="1" w:styleId="TableHeading">
    <w:name w:val="Table Heading"/>
    <w:basedOn w:val="TableContents"/>
    <w:rsid w:val="00970D65"/>
    <w:pPr>
      <w:jc w:val="center"/>
    </w:pPr>
    <w:rPr>
      <w:b/>
      <w:bCs/>
    </w:rPr>
  </w:style>
  <w:style w:type="paragraph" w:styleId="Header">
    <w:name w:val="header"/>
    <w:basedOn w:val="Normal"/>
    <w:link w:val="HeaderChar"/>
    <w:uiPriority w:val="99"/>
    <w:semiHidden/>
    <w:unhideWhenUsed/>
    <w:rsid w:val="008750EC"/>
    <w:pPr>
      <w:tabs>
        <w:tab w:val="center" w:pos="4680"/>
        <w:tab w:val="right" w:pos="9360"/>
      </w:tabs>
    </w:pPr>
  </w:style>
  <w:style w:type="character" w:customStyle="1" w:styleId="HeaderChar">
    <w:name w:val="Header Char"/>
    <w:basedOn w:val="DefaultParagraphFont"/>
    <w:link w:val="Header"/>
    <w:uiPriority w:val="99"/>
    <w:semiHidden/>
    <w:rsid w:val="008750EC"/>
    <w:rPr>
      <w:rFonts w:ascii="Times New Roman" w:eastAsia="Arial Unicode MS" w:hAnsi="Times New Roman" w:cs="Tahoma"/>
      <w:kern w:val="3"/>
      <w:sz w:val="24"/>
      <w:szCs w:val="24"/>
    </w:rPr>
  </w:style>
  <w:style w:type="paragraph" w:styleId="Footer">
    <w:name w:val="footer"/>
    <w:basedOn w:val="Normal"/>
    <w:link w:val="FooterChar"/>
    <w:uiPriority w:val="99"/>
    <w:unhideWhenUsed/>
    <w:rsid w:val="008750EC"/>
    <w:pPr>
      <w:tabs>
        <w:tab w:val="center" w:pos="4680"/>
        <w:tab w:val="right" w:pos="9360"/>
      </w:tabs>
    </w:pPr>
  </w:style>
  <w:style w:type="character" w:customStyle="1" w:styleId="FooterChar">
    <w:name w:val="Footer Char"/>
    <w:basedOn w:val="DefaultParagraphFont"/>
    <w:link w:val="Footer"/>
    <w:uiPriority w:val="99"/>
    <w:rsid w:val="008750EC"/>
    <w:rPr>
      <w:rFonts w:ascii="Times New Roman" w:eastAsia="Arial Unicode MS" w:hAnsi="Times New Roman" w:cs="Tahoma"/>
      <w:kern w:val="3"/>
      <w:sz w:val="24"/>
      <w:szCs w:val="24"/>
    </w:rPr>
  </w:style>
  <w:style w:type="paragraph" w:styleId="NoSpacing">
    <w:name w:val="No Spacing"/>
    <w:uiPriority w:val="1"/>
    <w:qFormat/>
    <w:rsid w:val="00E85782"/>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BalloonText">
    <w:name w:val="Balloon Text"/>
    <w:basedOn w:val="Normal"/>
    <w:link w:val="BalloonTextChar"/>
    <w:uiPriority w:val="99"/>
    <w:semiHidden/>
    <w:unhideWhenUsed/>
    <w:rsid w:val="006C7F5C"/>
    <w:rPr>
      <w:rFonts w:ascii="Tahoma" w:hAnsi="Tahoma"/>
      <w:sz w:val="16"/>
      <w:szCs w:val="16"/>
    </w:rPr>
  </w:style>
  <w:style w:type="character" w:customStyle="1" w:styleId="BalloonTextChar">
    <w:name w:val="Balloon Text Char"/>
    <w:basedOn w:val="DefaultParagraphFont"/>
    <w:link w:val="BalloonText"/>
    <w:uiPriority w:val="99"/>
    <w:semiHidden/>
    <w:rsid w:val="006C7F5C"/>
    <w:rPr>
      <w:rFonts w:ascii="Tahoma" w:eastAsia="Arial Unicode MS"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barao@fi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FIU-CEC</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subbarao</dc:creator>
  <cp:lastModifiedBy>subbarao</cp:lastModifiedBy>
  <cp:revision>2</cp:revision>
  <cp:lastPrinted>2020-01-28T14:03:00Z</cp:lastPrinted>
  <dcterms:created xsi:type="dcterms:W3CDTF">2020-01-28T14:11:00Z</dcterms:created>
  <dcterms:modified xsi:type="dcterms:W3CDTF">2020-01-28T14:11:00Z</dcterms:modified>
</cp:coreProperties>
</file>